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2837D4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897A78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897A78">
        <w:rPr>
          <w:sz w:val="26"/>
          <w:szCs w:val="26"/>
        </w:rPr>
        <w:t>.202</w:t>
      </w:r>
      <w:r w:rsidR="00156B35">
        <w:rPr>
          <w:sz w:val="26"/>
          <w:szCs w:val="26"/>
        </w:rPr>
        <w:t>5</w:t>
      </w:r>
      <w:r w:rsidR="00897A78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897A78">
        <w:rPr>
          <w:sz w:val="26"/>
          <w:szCs w:val="26"/>
        </w:rPr>
        <w:t xml:space="preserve">          </w:t>
      </w:r>
      <w:r>
        <w:rPr>
          <w:sz w:val="26"/>
          <w:szCs w:val="26"/>
        </w:rPr>
        <w:t>№ 583-НПА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4C78BC" w:rsidRPr="00951A7D" w:rsidRDefault="004C78BC" w:rsidP="004C78BC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</w:t>
      </w:r>
      <w:r w:rsidRPr="00951A7D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897A78" w:rsidRPr="003330A1" w:rsidRDefault="00897A78" w:rsidP="00897A78">
      <w:pPr>
        <w:ind w:right="-285"/>
      </w:pPr>
    </w:p>
    <w:p w:rsidR="004C78BC" w:rsidRDefault="004C78BC" w:rsidP="004C78BC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>
        <w:rPr>
          <w:sz w:val="26"/>
          <w:szCs w:val="26"/>
        </w:rPr>
        <w:t>; Находкинский рабочий 2023, 3 февраля, № 3; 2023, 1 ноября, № 75; 2024, 22 мая, № 37) следующие изменения</w:t>
      </w:r>
      <w:r w:rsidRPr="00951A7D">
        <w:rPr>
          <w:sz w:val="26"/>
          <w:szCs w:val="26"/>
        </w:rPr>
        <w:t>:</w:t>
      </w:r>
    </w:p>
    <w:p w:rsidR="004C78BC" w:rsidRDefault="00144AAB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часть </w:t>
      </w:r>
      <w:r w:rsidR="004C78BC">
        <w:rPr>
          <w:rFonts w:eastAsia="Calibri"/>
          <w:color w:val="000000"/>
          <w:sz w:val="26"/>
          <w:szCs w:val="26"/>
          <w:lang w:eastAsia="en-US"/>
        </w:rPr>
        <w:t xml:space="preserve">4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статьи </w:t>
      </w:r>
      <w:r w:rsidR="004C78BC">
        <w:rPr>
          <w:rFonts w:eastAsia="Calibri"/>
          <w:color w:val="000000"/>
          <w:sz w:val="26"/>
          <w:szCs w:val="26"/>
          <w:lang w:eastAsia="en-US"/>
        </w:rPr>
        <w:t>3 дополнить пунктом 14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«14) покос травы при высоте травостоя более 15 см.»;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часть 2 статьи 4 дополнить пунктом 5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«5) Юридические лица и индивидуальные предприниматели помимо уборки в границах участков, принадлежащих им на праве собственности или ином вещном праве земельных участков, осуществляют выкос сорной травы на данных участках.»;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статью 12 дополнить частями 7, 8 следующего содержания:</w:t>
      </w:r>
    </w:p>
    <w:p w:rsidR="00FF0A94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«7. Запрещается загрязнение территорий и засорение ливневой канализации, засыпка водопроводных труб, кюветов и иных водоотводящих сооружений.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8. Запрещается производить откачку воды из траншей, котлованов, колодцев на дороги, газоны и тротуары.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Вода должна быть направлена в ливневую канализацию или отведена по шлангам и лоткам на неблагоустроенные участки местности.»;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4) статью 13 дополнить частью 18 следующего содержания: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«18. При производстве земляных работ, в том числе аварийных, заказчику запрещается: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загрязнять прилегающие участки улиц, засыпать водопропускные трубы, кюветы, газоны;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производить откачку воды из траншей, котлованов, колодцев на дороги, тротуары и прилегающую территорию; 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перемещать существующие инженерные подземные коммуникации, сооружения, а также строения или сооружения, уничтожать зеленые насаждения и обнажать их корни, расположенные на трассах существующих инженерных подземных коммуникаций и сооружений, без согласования с соответствующими службами.».</w:t>
      </w:r>
    </w:p>
    <w:p w:rsidR="00F3360C" w:rsidRDefault="00F3360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3360C" w:rsidRDefault="00F3360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Default="00897A78" w:rsidP="004336FD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</w:t>
      </w:r>
      <w:r w:rsidR="004336FD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</w:t>
      </w: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2837D4" w:rsidRDefault="00897A78" w:rsidP="006579A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2837D4" w:rsidRDefault="002837D4" w:rsidP="006579A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2837D4" w:rsidRDefault="002837D4" w:rsidP="006579A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24 сентября 2025 года</w:t>
      </w:r>
    </w:p>
    <w:p w:rsidR="00897A78" w:rsidRDefault="002837D4" w:rsidP="006579A6">
      <w:pPr>
        <w:widowControl w:val="0"/>
        <w:autoSpaceDE w:val="0"/>
        <w:autoSpaceDN w:val="0"/>
        <w:adjustRightInd w:val="0"/>
        <w:ind w:right="-285"/>
        <w:jc w:val="both"/>
      </w:pPr>
      <w:r>
        <w:rPr>
          <w:rFonts w:eastAsiaTheme="minorHAnsi"/>
          <w:color w:val="000000"/>
          <w:sz w:val="24"/>
          <w:szCs w:val="24"/>
          <w:lang w:eastAsia="en-US"/>
        </w:rPr>
        <w:t>№ 583-НПА</w:t>
      </w:r>
      <w:bookmarkStart w:id="0" w:name="_GoBack"/>
      <w:bookmarkEnd w:id="0"/>
      <w:r w:rsidR="00897A78"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5631A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43" w:rsidRDefault="00737643">
      <w:r>
        <w:separator/>
      </w:r>
    </w:p>
  </w:endnote>
  <w:endnote w:type="continuationSeparator" w:id="0">
    <w:p w:rsidR="00737643" w:rsidRDefault="0073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43" w:rsidRDefault="00737643">
      <w:r>
        <w:separator/>
      </w:r>
    </w:p>
  </w:footnote>
  <w:footnote w:type="continuationSeparator" w:id="0">
    <w:p w:rsidR="00737643" w:rsidRDefault="0073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7D4">
          <w:rPr>
            <w:noProof/>
          </w:rPr>
          <w:t>2</w:t>
        </w:r>
        <w:r>
          <w:fldChar w:fldCharType="end"/>
        </w:r>
      </w:p>
    </w:sdtContent>
  </w:sdt>
  <w:p w:rsidR="00FA2212" w:rsidRDefault="007376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2AA2E7A"/>
    <w:multiLevelType w:val="hybridMultilevel"/>
    <w:tmpl w:val="84EE123E"/>
    <w:lvl w:ilvl="0" w:tplc="B058C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56B35"/>
    <w:rsid w:val="00165640"/>
    <w:rsid w:val="002837D4"/>
    <w:rsid w:val="0034075A"/>
    <w:rsid w:val="00364AA6"/>
    <w:rsid w:val="004336FD"/>
    <w:rsid w:val="0044797D"/>
    <w:rsid w:val="00475D61"/>
    <w:rsid w:val="00481074"/>
    <w:rsid w:val="004C78BC"/>
    <w:rsid w:val="005631AF"/>
    <w:rsid w:val="005D4FD5"/>
    <w:rsid w:val="006579A6"/>
    <w:rsid w:val="0069292F"/>
    <w:rsid w:val="006A12F9"/>
    <w:rsid w:val="007319B7"/>
    <w:rsid w:val="00737643"/>
    <w:rsid w:val="00744179"/>
    <w:rsid w:val="007623CA"/>
    <w:rsid w:val="00794687"/>
    <w:rsid w:val="0084091B"/>
    <w:rsid w:val="00850A0A"/>
    <w:rsid w:val="008769C9"/>
    <w:rsid w:val="00897A78"/>
    <w:rsid w:val="008A75CF"/>
    <w:rsid w:val="008E0F22"/>
    <w:rsid w:val="00960A33"/>
    <w:rsid w:val="009B363F"/>
    <w:rsid w:val="00A831CB"/>
    <w:rsid w:val="00A85D91"/>
    <w:rsid w:val="00AC3489"/>
    <w:rsid w:val="00AE1578"/>
    <w:rsid w:val="00B45CD4"/>
    <w:rsid w:val="00BB362C"/>
    <w:rsid w:val="00BC070C"/>
    <w:rsid w:val="00C11AE7"/>
    <w:rsid w:val="00C43789"/>
    <w:rsid w:val="00C6715C"/>
    <w:rsid w:val="00CE486B"/>
    <w:rsid w:val="00CF00A6"/>
    <w:rsid w:val="00DF16FB"/>
    <w:rsid w:val="00E43E98"/>
    <w:rsid w:val="00E47A75"/>
    <w:rsid w:val="00F3360C"/>
    <w:rsid w:val="00FA67CE"/>
    <w:rsid w:val="00FE7B84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9C67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2024-11-07T03:40:00Z</cp:lastPrinted>
  <dcterms:created xsi:type="dcterms:W3CDTF">2025-09-24T03:48:00Z</dcterms:created>
  <dcterms:modified xsi:type="dcterms:W3CDTF">2025-09-24T03:49:00Z</dcterms:modified>
</cp:coreProperties>
</file>