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6A1B63" w:rsidP="007832D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30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7832D4">
        <w:rPr>
          <w:sz w:val="26"/>
          <w:szCs w:val="26"/>
        </w:rPr>
        <w:t>.2013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="007832D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</w:t>
      </w:r>
      <w:r w:rsidR="009A23CF">
        <w:rPr>
          <w:sz w:val="26"/>
          <w:szCs w:val="26"/>
        </w:rPr>
        <w:t>2</w:t>
      </w:r>
      <w:r w:rsidR="007832D4">
        <w:rPr>
          <w:sz w:val="26"/>
          <w:szCs w:val="26"/>
        </w:rPr>
        <w:t>-НПА</w:t>
      </w:r>
    </w:p>
    <w:p w:rsidR="007832D4" w:rsidRDefault="007832D4"/>
    <w:p w:rsidR="009A23CF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9A23CF">
        <w:rPr>
          <w:sz w:val="26"/>
          <w:szCs w:val="26"/>
        </w:rPr>
        <w:t xml:space="preserve">Положение о финансовом управлении </w:t>
      </w:r>
    </w:p>
    <w:p w:rsidR="007832D4" w:rsidRDefault="009A23CF" w:rsidP="007832D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Находкинского городского округа</w:t>
      </w: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</w:t>
      </w:r>
      <w:r w:rsidR="009A23CF">
        <w:rPr>
          <w:sz w:val="26"/>
          <w:szCs w:val="26"/>
        </w:rPr>
        <w:t xml:space="preserve">Положение о финансовом управлении администрации </w:t>
      </w:r>
      <w:r w:rsidRPr="007832D4">
        <w:rPr>
          <w:sz w:val="26"/>
          <w:szCs w:val="26"/>
        </w:rPr>
        <w:t xml:space="preserve">Находкинского </w:t>
      </w:r>
      <w:r w:rsidR="00BA36BA">
        <w:rPr>
          <w:sz w:val="26"/>
          <w:szCs w:val="26"/>
        </w:rPr>
        <w:t>городского округа</w:t>
      </w:r>
      <w:r w:rsidR="009A23CF">
        <w:rPr>
          <w:sz w:val="26"/>
          <w:szCs w:val="26"/>
        </w:rPr>
        <w:t xml:space="preserve">, утвержденное решением Думы Находкинского городского округа </w:t>
      </w:r>
      <w:r w:rsidR="00C76EDB">
        <w:rPr>
          <w:sz w:val="26"/>
          <w:szCs w:val="26"/>
        </w:rPr>
        <w:t>от</w:t>
      </w:r>
      <w:r w:rsidR="00BA36BA">
        <w:rPr>
          <w:sz w:val="26"/>
          <w:szCs w:val="26"/>
        </w:rPr>
        <w:t xml:space="preserve"> </w:t>
      </w:r>
      <w:r w:rsidR="009A23CF">
        <w:rPr>
          <w:sz w:val="26"/>
          <w:szCs w:val="26"/>
        </w:rPr>
        <w:t>16</w:t>
      </w:r>
      <w:r w:rsidR="00BA36BA" w:rsidRPr="00BA36BA">
        <w:rPr>
          <w:sz w:val="26"/>
          <w:szCs w:val="26"/>
        </w:rPr>
        <w:t>.</w:t>
      </w:r>
      <w:r w:rsidR="009A23CF">
        <w:rPr>
          <w:sz w:val="26"/>
          <w:szCs w:val="26"/>
        </w:rPr>
        <w:t>11</w:t>
      </w:r>
      <w:r w:rsidR="00BA36BA" w:rsidRPr="00BA36BA">
        <w:rPr>
          <w:sz w:val="26"/>
          <w:szCs w:val="26"/>
        </w:rPr>
        <w:t>.201</w:t>
      </w:r>
      <w:r w:rsidR="009A23CF">
        <w:rPr>
          <w:sz w:val="26"/>
          <w:szCs w:val="26"/>
        </w:rPr>
        <w:t>2</w:t>
      </w:r>
      <w:r w:rsidR="00BA36BA" w:rsidRPr="00BA36BA">
        <w:rPr>
          <w:sz w:val="26"/>
          <w:szCs w:val="26"/>
        </w:rPr>
        <w:t xml:space="preserve"> № </w:t>
      </w:r>
      <w:r w:rsidR="009A23CF">
        <w:rPr>
          <w:sz w:val="26"/>
          <w:szCs w:val="26"/>
        </w:rPr>
        <w:t>106</w:t>
      </w:r>
      <w:r w:rsidR="00BA36BA" w:rsidRPr="00BA36BA">
        <w:rPr>
          <w:sz w:val="26"/>
          <w:szCs w:val="26"/>
        </w:rPr>
        <w:t>-НПА</w:t>
      </w:r>
      <w:r w:rsidR="009A23CF">
        <w:rPr>
          <w:sz w:val="26"/>
          <w:szCs w:val="26"/>
        </w:rPr>
        <w:t xml:space="preserve"> </w:t>
      </w:r>
      <w:r w:rsidR="00D30471">
        <w:rPr>
          <w:sz w:val="26"/>
          <w:szCs w:val="26"/>
        </w:rPr>
        <w:t>(Находкинский рабочий, 201</w:t>
      </w:r>
      <w:r w:rsidR="009A23CF">
        <w:rPr>
          <w:sz w:val="26"/>
          <w:szCs w:val="26"/>
        </w:rPr>
        <w:t>2</w:t>
      </w:r>
      <w:r w:rsidR="00D30471">
        <w:rPr>
          <w:sz w:val="26"/>
          <w:szCs w:val="26"/>
        </w:rPr>
        <w:t xml:space="preserve">, </w:t>
      </w:r>
      <w:r w:rsidR="009A23CF">
        <w:rPr>
          <w:sz w:val="26"/>
          <w:szCs w:val="26"/>
        </w:rPr>
        <w:t>6 декабря</w:t>
      </w:r>
      <w:r w:rsidR="00C76EDB">
        <w:rPr>
          <w:sz w:val="26"/>
          <w:szCs w:val="26"/>
        </w:rPr>
        <w:t>, №</w:t>
      </w:r>
      <w:r w:rsidR="00BA36BA">
        <w:rPr>
          <w:sz w:val="26"/>
          <w:szCs w:val="26"/>
        </w:rPr>
        <w:t xml:space="preserve"> </w:t>
      </w:r>
      <w:r w:rsidR="009A23CF">
        <w:rPr>
          <w:sz w:val="26"/>
          <w:szCs w:val="26"/>
        </w:rPr>
        <w:t>170</w:t>
      </w:r>
      <w:r w:rsidR="00C76EDB">
        <w:rPr>
          <w:sz w:val="26"/>
          <w:szCs w:val="26"/>
        </w:rPr>
        <w:t>), следующие изменения:</w:t>
      </w:r>
    </w:p>
    <w:p w:rsidR="003433D5" w:rsidRDefault="00EF01FC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A23CF">
        <w:rPr>
          <w:sz w:val="26"/>
          <w:szCs w:val="26"/>
        </w:rPr>
        <w:t xml:space="preserve"> статью 1 дополнить </w:t>
      </w:r>
      <w:r w:rsidR="00921F7C">
        <w:rPr>
          <w:sz w:val="26"/>
          <w:szCs w:val="26"/>
        </w:rPr>
        <w:t>частью</w:t>
      </w:r>
      <w:r w:rsidR="009A23CF">
        <w:rPr>
          <w:sz w:val="26"/>
          <w:szCs w:val="26"/>
        </w:rPr>
        <w:t xml:space="preserve"> 8 следующего содержания</w:t>
      </w:r>
      <w:r w:rsidR="003433D5">
        <w:rPr>
          <w:sz w:val="26"/>
          <w:szCs w:val="26"/>
        </w:rPr>
        <w:t>:</w:t>
      </w:r>
    </w:p>
    <w:p w:rsidR="009A23CF" w:rsidRDefault="003433D5" w:rsidP="001D196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A23CF">
        <w:rPr>
          <w:sz w:val="26"/>
          <w:szCs w:val="26"/>
        </w:rPr>
        <w:t>8. Управление является органом, осуществляющим полномочия внутреннего, предварительного и последующего муниципального финансового контроля.»;</w:t>
      </w:r>
    </w:p>
    <w:p w:rsidR="008E4B26" w:rsidRDefault="009E23ED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21F7C">
        <w:rPr>
          <w:sz w:val="26"/>
          <w:szCs w:val="26"/>
        </w:rPr>
        <w:t>статью 3 дополнить пунктами 49-53 следующего содержания</w:t>
      </w:r>
      <w:r w:rsidR="008E4B26">
        <w:rPr>
          <w:sz w:val="26"/>
          <w:szCs w:val="26"/>
        </w:rPr>
        <w:t>:</w:t>
      </w:r>
    </w:p>
    <w:p w:rsidR="00D30471" w:rsidRDefault="008E4B26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21F7C">
        <w:rPr>
          <w:sz w:val="26"/>
          <w:szCs w:val="26"/>
        </w:rPr>
        <w:t>49) устанавливает перечень и коды целевых статей расходов бюджета Находкинского городского округа;</w:t>
      </w:r>
    </w:p>
    <w:p w:rsidR="00921F7C" w:rsidRDefault="00921F7C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50) направляет запросы в органы Федерального казначейства о предоставлении информации из расчетных документов на зачисление средств и о поступивших от юридических лиц платежах, являющихся источником формирования доходов бюджета Находкинского городского округа</w:t>
      </w:r>
      <w:r w:rsidR="00CE5A70">
        <w:rPr>
          <w:sz w:val="26"/>
          <w:szCs w:val="26"/>
        </w:rPr>
        <w:t>, а также о кассовых операциях по исполнению бюджета Находкинского городского округа;</w:t>
      </w:r>
    </w:p>
    <w:p w:rsidR="00CE5A70" w:rsidRDefault="00CE5A70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51) принимает решение о применении бюджетных мер принуждения и применяет бюджетные меры принуждения за совершение бюджетных нарушений на основании уведомления о применении бюджетных мер принуждения;</w:t>
      </w:r>
    </w:p>
    <w:p w:rsidR="00CE5A70" w:rsidRDefault="00CE5A70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52) составляет представления и (или) предписания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E5A70" w:rsidRPr="008E4B26" w:rsidRDefault="00CE5A70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53) принимает к нарушителям бюджетного законодательства другие меры ответственности в соответствии с нормативными правовыми актами Российской Федерации и Находкинского городского округа.».</w:t>
      </w:r>
    </w:p>
    <w:p w:rsidR="00D63A8A" w:rsidRDefault="00D63A8A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6A1B63" w:rsidRDefault="00E743DE" w:rsidP="00E743D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>ородского</w:t>
      </w:r>
      <w:proofErr w:type="gramEnd"/>
      <w:r w:rsidR="00D63A8A" w:rsidRPr="00E743DE">
        <w:rPr>
          <w:sz w:val="26"/>
          <w:szCs w:val="26"/>
        </w:rPr>
        <w:t xml:space="preserve"> округа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63A8A" w:rsidRPr="00E743DE">
        <w:rPr>
          <w:sz w:val="26"/>
          <w:szCs w:val="26"/>
        </w:rPr>
        <w:t xml:space="preserve">  О. Г. </w:t>
      </w:r>
      <w:proofErr w:type="spellStart"/>
      <w:r w:rsidR="00D63A8A" w:rsidRPr="00E743DE">
        <w:rPr>
          <w:sz w:val="26"/>
          <w:szCs w:val="26"/>
        </w:rPr>
        <w:t>Колядин</w:t>
      </w:r>
      <w:proofErr w:type="spellEnd"/>
      <w:r w:rsidR="00D63A8A" w:rsidRPr="00E743DE">
        <w:rPr>
          <w:sz w:val="26"/>
          <w:szCs w:val="26"/>
        </w:rPr>
        <w:t xml:space="preserve"> </w:t>
      </w:r>
      <w:bookmarkStart w:id="0" w:name="_GoBack"/>
      <w:bookmarkEnd w:id="0"/>
    </w:p>
    <w:sectPr w:rsidR="006A1B63" w:rsidSect="006A1B6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16" w:rsidRDefault="00740516" w:rsidP="006A1B63">
      <w:r>
        <w:separator/>
      </w:r>
    </w:p>
  </w:endnote>
  <w:endnote w:type="continuationSeparator" w:id="0">
    <w:p w:rsidR="00740516" w:rsidRDefault="00740516" w:rsidP="006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16" w:rsidRDefault="00740516" w:rsidP="006A1B63">
      <w:r>
        <w:separator/>
      </w:r>
    </w:p>
  </w:footnote>
  <w:footnote w:type="continuationSeparator" w:id="0">
    <w:p w:rsidR="00740516" w:rsidRDefault="00740516" w:rsidP="006A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625378"/>
      <w:docPartObj>
        <w:docPartGallery w:val="Page Numbers (Top of Page)"/>
        <w:docPartUnique/>
      </w:docPartObj>
    </w:sdtPr>
    <w:sdtEndPr/>
    <w:sdtContent>
      <w:p w:rsidR="006A1B63" w:rsidRDefault="006A1B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70">
          <w:rPr>
            <w:noProof/>
          </w:rPr>
          <w:t>2</w:t>
        </w:r>
        <w:r>
          <w:fldChar w:fldCharType="end"/>
        </w:r>
      </w:p>
    </w:sdtContent>
  </w:sdt>
  <w:p w:rsidR="006A1B63" w:rsidRDefault="006A1B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061500"/>
    <w:rsid w:val="0009109F"/>
    <w:rsid w:val="001764E5"/>
    <w:rsid w:val="00191841"/>
    <w:rsid w:val="001D196E"/>
    <w:rsid w:val="00302AEE"/>
    <w:rsid w:val="003433D5"/>
    <w:rsid w:val="003725C6"/>
    <w:rsid w:val="003C6AB2"/>
    <w:rsid w:val="00427F08"/>
    <w:rsid w:val="005121CC"/>
    <w:rsid w:val="00591E8E"/>
    <w:rsid w:val="00625EC7"/>
    <w:rsid w:val="00631B0C"/>
    <w:rsid w:val="00657181"/>
    <w:rsid w:val="006A1B63"/>
    <w:rsid w:val="006B51DD"/>
    <w:rsid w:val="00740516"/>
    <w:rsid w:val="007832D4"/>
    <w:rsid w:val="007A1F3C"/>
    <w:rsid w:val="00871A49"/>
    <w:rsid w:val="008E4B26"/>
    <w:rsid w:val="00904440"/>
    <w:rsid w:val="00921F7C"/>
    <w:rsid w:val="009645C6"/>
    <w:rsid w:val="009A23CF"/>
    <w:rsid w:val="009D3282"/>
    <w:rsid w:val="009E23ED"/>
    <w:rsid w:val="00A11A39"/>
    <w:rsid w:val="00B95185"/>
    <w:rsid w:val="00BA36BA"/>
    <w:rsid w:val="00C32808"/>
    <w:rsid w:val="00C76EDB"/>
    <w:rsid w:val="00CE5A70"/>
    <w:rsid w:val="00D30471"/>
    <w:rsid w:val="00D63A8A"/>
    <w:rsid w:val="00E743DE"/>
    <w:rsid w:val="00E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23FE-65BE-4275-BD69-7DA82DA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1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1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1B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1B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Наталья А. Троценко</cp:lastModifiedBy>
  <cp:revision>4</cp:revision>
  <cp:lastPrinted>2013-09-25T00:34:00Z</cp:lastPrinted>
  <dcterms:created xsi:type="dcterms:W3CDTF">2013-10-30T03:34:00Z</dcterms:created>
  <dcterms:modified xsi:type="dcterms:W3CDTF">2013-10-31T00:32:00Z</dcterms:modified>
</cp:coreProperties>
</file>