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67" w:rsidRPr="006F7498" w:rsidRDefault="00A64C67" w:rsidP="00A64C67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40080" cy="8915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C67" w:rsidRPr="006F7498" w:rsidRDefault="00A64C67" w:rsidP="00A64C67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4C67" w:rsidRPr="009865BA" w:rsidRDefault="00A64C67" w:rsidP="00A64C67">
      <w:pPr>
        <w:jc w:val="center"/>
        <w:rPr>
          <w:b/>
          <w:sz w:val="26"/>
          <w:szCs w:val="26"/>
        </w:rPr>
      </w:pPr>
      <w:r w:rsidRPr="009865BA">
        <w:rPr>
          <w:b/>
          <w:sz w:val="26"/>
          <w:szCs w:val="26"/>
        </w:rPr>
        <w:t>РОССИЙСКАЯ ФЕДЕРАЦИЯ</w:t>
      </w:r>
    </w:p>
    <w:p w:rsidR="00A64C67" w:rsidRPr="009865BA" w:rsidRDefault="00A64C67" w:rsidP="00A64C6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865BA">
        <w:rPr>
          <w:b/>
          <w:sz w:val="26"/>
          <w:szCs w:val="26"/>
        </w:rPr>
        <w:t>ПРИМОРСКИЙ КРАЙ</w:t>
      </w:r>
      <w:r w:rsidRPr="009865BA">
        <w:rPr>
          <w:b/>
          <w:sz w:val="26"/>
          <w:szCs w:val="26"/>
        </w:rPr>
        <w:br/>
        <w:t>ДУМА НАХОДКИНСКОГО ГОРОДСКОГО ОКРУГА</w:t>
      </w:r>
    </w:p>
    <w:p w:rsidR="00A64C67" w:rsidRPr="009865BA" w:rsidRDefault="00A64C67" w:rsidP="00A64C6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A64C67" w:rsidRPr="009865BA" w:rsidRDefault="00A64C67" w:rsidP="00A64C67">
      <w:pPr>
        <w:rPr>
          <w:sz w:val="26"/>
          <w:szCs w:val="26"/>
        </w:rPr>
      </w:pPr>
    </w:p>
    <w:p w:rsidR="00A64C67" w:rsidRDefault="00A64C67" w:rsidP="00A64C67">
      <w:pPr>
        <w:rPr>
          <w:b/>
          <w:sz w:val="26"/>
          <w:szCs w:val="26"/>
        </w:rPr>
      </w:pPr>
      <w:r w:rsidRPr="009865BA">
        <w:rPr>
          <w:sz w:val="26"/>
          <w:szCs w:val="26"/>
        </w:rPr>
        <w:t xml:space="preserve">                                                               </w:t>
      </w:r>
      <w:r w:rsidRPr="009865BA">
        <w:rPr>
          <w:b/>
          <w:sz w:val="26"/>
          <w:szCs w:val="26"/>
        </w:rPr>
        <w:t>РЕШЕНИЕ</w:t>
      </w:r>
    </w:p>
    <w:p w:rsidR="00EF376B" w:rsidRPr="009865BA" w:rsidRDefault="00EF376B" w:rsidP="00A64C67">
      <w:pPr>
        <w:rPr>
          <w:b/>
          <w:sz w:val="26"/>
          <w:szCs w:val="26"/>
        </w:rPr>
      </w:pPr>
    </w:p>
    <w:p w:rsidR="00A64C67" w:rsidRPr="009865BA" w:rsidRDefault="00951417" w:rsidP="00A64C67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="00A64C6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A64C67">
        <w:rPr>
          <w:sz w:val="26"/>
          <w:szCs w:val="26"/>
        </w:rPr>
        <w:t>.</w:t>
      </w:r>
      <w:r w:rsidR="00A64C67" w:rsidRPr="009865BA">
        <w:rPr>
          <w:sz w:val="26"/>
          <w:szCs w:val="26"/>
        </w:rPr>
        <w:t>20</w:t>
      </w:r>
      <w:r w:rsidR="00A64C67">
        <w:rPr>
          <w:sz w:val="26"/>
          <w:szCs w:val="26"/>
        </w:rPr>
        <w:t>14</w:t>
      </w:r>
      <w:r w:rsidR="00A64C67" w:rsidRPr="009865BA">
        <w:rPr>
          <w:sz w:val="26"/>
          <w:szCs w:val="26"/>
        </w:rPr>
        <w:t xml:space="preserve">                                                                                    </w:t>
      </w:r>
      <w:r w:rsidR="00751196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№ 588-НПА</w:t>
      </w:r>
      <w:bookmarkStart w:id="0" w:name="_GoBack"/>
      <w:bookmarkEnd w:id="0"/>
      <w:r w:rsidR="00751196">
        <w:rPr>
          <w:sz w:val="26"/>
          <w:szCs w:val="26"/>
        </w:rPr>
        <w:t xml:space="preserve">   </w:t>
      </w:r>
    </w:p>
    <w:p w:rsidR="00A64C67" w:rsidRPr="009865BA" w:rsidRDefault="00A64C67" w:rsidP="00A64C67">
      <w:pPr>
        <w:rPr>
          <w:sz w:val="26"/>
          <w:szCs w:val="26"/>
        </w:rPr>
      </w:pPr>
    </w:p>
    <w:p w:rsidR="00AB7D7B" w:rsidRDefault="0058660A" w:rsidP="0058660A">
      <w:pPr>
        <w:widowControl w:val="0"/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  <w:r>
        <w:rPr>
          <w:sz w:val="26"/>
          <w:szCs w:val="26"/>
        </w:rPr>
        <w:t>О порядке</w:t>
      </w:r>
      <w:r w:rsidR="00B54A7D">
        <w:rPr>
          <w:sz w:val="26"/>
          <w:szCs w:val="26"/>
        </w:rPr>
        <w:t xml:space="preserve"> определения</w:t>
      </w:r>
      <w:r>
        <w:rPr>
          <w:sz w:val="26"/>
          <w:szCs w:val="26"/>
        </w:rPr>
        <w:t xml:space="preserve">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Находкинского городского округа</w:t>
      </w:r>
    </w:p>
    <w:p w:rsidR="00A64C67" w:rsidRDefault="00A64C67" w:rsidP="00AB7D7B">
      <w:pPr>
        <w:ind w:right="-6"/>
        <w:jc w:val="center"/>
        <w:rPr>
          <w:sz w:val="26"/>
          <w:szCs w:val="26"/>
        </w:rPr>
      </w:pPr>
    </w:p>
    <w:p w:rsidR="00AB7D7B" w:rsidRDefault="00DD64E0" w:rsidP="00AB7D7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633B2">
        <w:rPr>
          <w:sz w:val="26"/>
          <w:szCs w:val="26"/>
        </w:rPr>
        <w:t>Установить, что порядок определения</w:t>
      </w:r>
      <w:r w:rsidR="00AB7D7B">
        <w:rPr>
          <w:sz w:val="26"/>
          <w:szCs w:val="26"/>
        </w:rPr>
        <w:t xml:space="preserve">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Находкинского городского округа осуществляется в соответствии с Методикой расчета размера вреда, причиняемого транспортными средствами, осуществляющими перевозки тяжеловесных грузов, утвержденной Постановлением Правительства Р</w:t>
      </w:r>
      <w:r w:rsidR="00F633B2">
        <w:rPr>
          <w:sz w:val="26"/>
          <w:szCs w:val="26"/>
        </w:rPr>
        <w:t xml:space="preserve">оссийской </w:t>
      </w:r>
      <w:r w:rsidR="00AB7D7B">
        <w:rPr>
          <w:sz w:val="26"/>
          <w:szCs w:val="26"/>
        </w:rPr>
        <w:t>Ф</w:t>
      </w:r>
      <w:r w:rsidR="00F633B2">
        <w:rPr>
          <w:sz w:val="26"/>
          <w:szCs w:val="26"/>
        </w:rPr>
        <w:t>едерации</w:t>
      </w:r>
      <w:r w:rsidR="00AB7D7B">
        <w:rPr>
          <w:sz w:val="26"/>
          <w:szCs w:val="26"/>
        </w:rPr>
        <w:t xml:space="preserve">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Федерации».</w:t>
      </w:r>
    </w:p>
    <w:p w:rsidR="0058660A" w:rsidRDefault="00AB7D7B" w:rsidP="0058660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Со дня вступления </w:t>
      </w:r>
      <w:r w:rsidR="008578F4">
        <w:rPr>
          <w:sz w:val="26"/>
          <w:szCs w:val="26"/>
        </w:rPr>
        <w:t>в</w:t>
      </w:r>
      <w:r>
        <w:rPr>
          <w:sz w:val="26"/>
          <w:szCs w:val="26"/>
        </w:rPr>
        <w:t xml:space="preserve"> силу настоящего решения признать утратившим силу</w:t>
      </w:r>
      <w:r w:rsidRPr="00E379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решение Думы Находкинского городского округа </w:t>
      </w:r>
      <w:r w:rsidRPr="0058660A">
        <w:rPr>
          <w:sz w:val="26"/>
          <w:szCs w:val="26"/>
        </w:rPr>
        <w:t xml:space="preserve">от 12.07.2012 № 58-НПА </w:t>
      </w:r>
      <w:r>
        <w:rPr>
          <w:sz w:val="26"/>
          <w:szCs w:val="26"/>
        </w:rPr>
        <w:t>«О показателях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Находкинского городского округа</w:t>
      </w:r>
      <w:r w:rsidR="00F633B2">
        <w:rPr>
          <w:sz w:val="26"/>
          <w:szCs w:val="26"/>
        </w:rPr>
        <w:t>»</w:t>
      </w:r>
      <w:r w:rsidR="0058660A">
        <w:rPr>
          <w:sz w:val="26"/>
          <w:szCs w:val="26"/>
        </w:rPr>
        <w:t xml:space="preserve"> (Находкинский рабочий, 2012, 26 июля</w:t>
      </w:r>
      <w:r w:rsidR="00F633B2">
        <w:rPr>
          <w:sz w:val="26"/>
          <w:szCs w:val="26"/>
        </w:rPr>
        <w:t>,</w:t>
      </w:r>
      <w:r w:rsidR="0058660A">
        <w:rPr>
          <w:sz w:val="26"/>
          <w:szCs w:val="26"/>
        </w:rPr>
        <w:t xml:space="preserve"> № 6)</w:t>
      </w:r>
      <w:r w:rsidR="008578F4">
        <w:rPr>
          <w:sz w:val="26"/>
          <w:szCs w:val="26"/>
        </w:rPr>
        <w:t>.</w:t>
      </w:r>
    </w:p>
    <w:p w:rsidR="00A64C67" w:rsidRDefault="00AB7D7B" w:rsidP="005866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64C67" w:rsidRPr="007D645E">
        <w:rPr>
          <w:sz w:val="26"/>
          <w:szCs w:val="26"/>
        </w:rPr>
        <w:t xml:space="preserve"> Настояще</w:t>
      </w:r>
      <w:r>
        <w:rPr>
          <w:sz w:val="26"/>
          <w:szCs w:val="26"/>
        </w:rPr>
        <w:t>е решение вступает в силу с 1 января 2015 года.</w:t>
      </w:r>
    </w:p>
    <w:p w:rsidR="00AB7D7B" w:rsidRPr="007D645E" w:rsidRDefault="00AB7D7B" w:rsidP="00552C79">
      <w:pPr>
        <w:ind w:right="-6" w:firstLine="709"/>
        <w:jc w:val="both"/>
        <w:rPr>
          <w:sz w:val="26"/>
          <w:szCs w:val="26"/>
        </w:rPr>
      </w:pPr>
    </w:p>
    <w:p w:rsidR="00A64C67" w:rsidRDefault="00A64C67" w:rsidP="00A64C67">
      <w:pPr>
        <w:jc w:val="both"/>
        <w:rPr>
          <w:sz w:val="26"/>
          <w:szCs w:val="26"/>
        </w:rPr>
      </w:pPr>
    </w:p>
    <w:p w:rsidR="00A64C67" w:rsidRPr="007D645E" w:rsidRDefault="00A64C67" w:rsidP="00A64C67">
      <w:pPr>
        <w:jc w:val="both"/>
        <w:rPr>
          <w:sz w:val="26"/>
          <w:szCs w:val="26"/>
        </w:rPr>
      </w:pPr>
      <w:r w:rsidRPr="007D645E">
        <w:rPr>
          <w:sz w:val="26"/>
          <w:szCs w:val="26"/>
        </w:rPr>
        <w:t xml:space="preserve">Глава Находкинского </w:t>
      </w:r>
    </w:p>
    <w:p w:rsidR="00433C7B" w:rsidRDefault="00A64C67" w:rsidP="00735A2C">
      <w:pPr>
        <w:jc w:val="both"/>
        <w:rPr>
          <w:sz w:val="26"/>
          <w:szCs w:val="26"/>
        </w:rPr>
      </w:pPr>
      <w:r w:rsidRPr="007D645E">
        <w:rPr>
          <w:sz w:val="26"/>
          <w:szCs w:val="26"/>
        </w:rPr>
        <w:t xml:space="preserve">городского округа      </w:t>
      </w:r>
      <w:r>
        <w:rPr>
          <w:sz w:val="26"/>
          <w:szCs w:val="26"/>
        </w:rPr>
        <w:t xml:space="preserve">                 </w:t>
      </w:r>
      <w:r w:rsidR="00552C79">
        <w:rPr>
          <w:sz w:val="26"/>
          <w:szCs w:val="26"/>
        </w:rPr>
        <w:t xml:space="preserve">                                                            М.М. Пилипенко</w:t>
      </w:r>
    </w:p>
    <w:p w:rsidR="00EF376B" w:rsidRDefault="00EF376B" w:rsidP="00735A2C">
      <w:pPr>
        <w:jc w:val="both"/>
        <w:rPr>
          <w:sz w:val="26"/>
          <w:szCs w:val="26"/>
        </w:rPr>
      </w:pPr>
    </w:p>
    <w:p w:rsidR="00EF376B" w:rsidRDefault="00EF376B" w:rsidP="00735A2C">
      <w:pPr>
        <w:jc w:val="both"/>
      </w:pPr>
    </w:p>
    <w:sectPr w:rsidR="00EF376B" w:rsidSect="00EF376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851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9C7" w:rsidRDefault="003369C7" w:rsidP="00ED2FAF">
      <w:r>
        <w:separator/>
      </w:r>
    </w:p>
  </w:endnote>
  <w:endnote w:type="continuationSeparator" w:id="0">
    <w:p w:rsidR="003369C7" w:rsidRDefault="003369C7" w:rsidP="00ED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BD2" w:rsidRDefault="00531C28" w:rsidP="00D725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4C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4BD2" w:rsidRDefault="003369C7" w:rsidP="00324B9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BD2" w:rsidRDefault="003369C7" w:rsidP="00324B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9C7" w:rsidRDefault="003369C7" w:rsidP="00ED2FAF">
      <w:r>
        <w:separator/>
      </w:r>
    </w:p>
  </w:footnote>
  <w:footnote w:type="continuationSeparator" w:id="0">
    <w:p w:rsidR="003369C7" w:rsidRDefault="003369C7" w:rsidP="00ED2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BD2" w:rsidRDefault="00531C28" w:rsidP="007A78D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4C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4BD2" w:rsidRDefault="003369C7" w:rsidP="006720D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BD2" w:rsidRDefault="00531C28" w:rsidP="007A78D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4C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7D7B">
      <w:rPr>
        <w:rStyle w:val="a5"/>
        <w:noProof/>
      </w:rPr>
      <w:t>2</w:t>
    </w:r>
    <w:r>
      <w:rPr>
        <w:rStyle w:val="a5"/>
      </w:rPr>
      <w:fldChar w:fldCharType="end"/>
    </w:r>
  </w:p>
  <w:p w:rsidR="005B4BD2" w:rsidRDefault="003369C7" w:rsidP="006720D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86EC9"/>
    <w:multiLevelType w:val="hybridMultilevel"/>
    <w:tmpl w:val="133412C4"/>
    <w:lvl w:ilvl="0" w:tplc="62967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67"/>
    <w:rsid w:val="00000EC1"/>
    <w:rsid w:val="0000465F"/>
    <w:rsid w:val="00004CA9"/>
    <w:rsid w:val="00006D22"/>
    <w:rsid w:val="00007C45"/>
    <w:rsid w:val="00012D1E"/>
    <w:rsid w:val="00012EED"/>
    <w:rsid w:val="0001414E"/>
    <w:rsid w:val="00015899"/>
    <w:rsid w:val="000168D4"/>
    <w:rsid w:val="00016920"/>
    <w:rsid w:val="000169D9"/>
    <w:rsid w:val="0001733D"/>
    <w:rsid w:val="000209DE"/>
    <w:rsid w:val="000211B3"/>
    <w:rsid w:val="0002210D"/>
    <w:rsid w:val="00025245"/>
    <w:rsid w:val="00027094"/>
    <w:rsid w:val="000373D4"/>
    <w:rsid w:val="00040705"/>
    <w:rsid w:val="00042B2D"/>
    <w:rsid w:val="000441C1"/>
    <w:rsid w:val="00044E39"/>
    <w:rsid w:val="000461FE"/>
    <w:rsid w:val="000530D9"/>
    <w:rsid w:val="00054E4F"/>
    <w:rsid w:val="00055FB6"/>
    <w:rsid w:val="0005701F"/>
    <w:rsid w:val="00060D68"/>
    <w:rsid w:val="0006481F"/>
    <w:rsid w:val="0006669A"/>
    <w:rsid w:val="0007484B"/>
    <w:rsid w:val="00075D4C"/>
    <w:rsid w:val="000763EE"/>
    <w:rsid w:val="0008217D"/>
    <w:rsid w:val="0008560D"/>
    <w:rsid w:val="0009065A"/>
    <w:rsid w:val="00096506"/>
    <w:rsid w:val="00096E81"/>
    <w:rsid w:val="000A07DA"/>
    <w:rsid w:val="000A20DE"/>
    <w:rsid w:val="000A6B56"/>
    <w:rsid w:val="000B0AD6"/>
    <w:rsid w:val="000B47D5"/>
    <w:rsid w:val="000B58AD"/>
    <w:rsid w:val="000C0A57"/>
    <w:rsid w:val="000C1E04"/>
    <w:rsid w:val="000C1FDE"/>
    <w:rsid w:val="000C21F2"/>
    <w:rsid w:val="000C4657"/>
    <w:rsid w:val="000C6604"/>
    <w:rsid w:val="000C68D9"/>
    <w:rsid w:val="000C7733"/>
    <w:rsid w:val="000D2B3C"/>
    <w:rsid w:val="000E031C"/>
    <w:rsid w:val="000E06C6"/>
    <w:rsid w:val="000E2C11"/>
    <w:rsid w:val="000E5769"/>
    <w:rsid w:val="000E7E46"/>
    <w:rsid w:val="000F1076"/>
    <w:rsid w:val="000F2797"/>
    <w:rsid w:val="00101BFE"/>
    <w:rsid w:val="00107604"/>
    <w:rsid w:val="00110C37"/>
    <w:rsid w:val="0011716C"/>
    <w:rsid w:val="001173A2"/>
    <w:rsid w:val="00117CE6"/>
    <w:rsid w:val="00122683"/>
    <w:rsid w:val="001267AD"/>
    <w:rsid w:val="001304AF"/>
    <w:rsid w:val="001311F1"/>
    <w:rsid w:val="0013425C"/>
    <w:rsid w:val="00145068"/>
    <w:rsid w:val="00145E7D"/>
    <w:rsid w:val="00145FF9"/>
    <w:rsid w:val="001476CF"/>
    <w:rsid w:val="0015155C"/>
    <w:rsid w:val="00154BD2"/>
    <w:rsid w:val="001554E1"/>
    <w:rsid w:val="00155B22"/>
    <w:rsid w:val="00157477"/>
    <w:rsid w:val="0016037E"/>
    <w:rsid w:val="00161AFF"/>
    <w:rsid w:val="00162B06"/>
    <w:rsid w:val="0016541D"/>
    <w:rsid w:val="0017036E"/>
    <w:rsid w:val="0017244A"/>
    <w:rsid w:val="00175F84"/>
    <w:rsid w:val="00180839"/>
    <w:rsid w:val="0018259E"/>
    <w:rsid w:val="0018296B"/>
    <w:rsid w:val="0018727F"/>
    <w:rsid w:val="0018769A"/>
    <w:rsid w:val="00190035"/>
    <w:rsid w:val="00192CD4"/>
    <w:rsid w:val="001946AE"/>
    <w:rsid w:val="00196D14"/>
    <w:rsid w:val="001978EF"/>
    <w:rsid w:val="001A1F9D"/>
    <w:rsid w:val="001A24A8"/>
    <w:rsid w:val="001A38F9"/>
    <w:rsid w:val="001A48A1"/>
    <w:rsid w:val="001A60E5"/>
    <w:rsid w:val="001A7408"/>
    <w:rsid w:val="001B05A0"/>
    <w:rsid w:val="001B0D2C"/>
    <w:rsid w:val="001B32DC"/>
    <w:rsid w:val="001B3A66"/>
    <w:rsid w:val="001B56A8"/>
    <w:rsid w:val="001B7E9F"/>
    <w:rsid w:val="001C3E8D"/>
    <w:rsid w:val="001C63F5"/>
    <w:rsid w:val="001C667C"/>
    <w:rsid w:val="001D15DF"/>
    <w:rsid w:val="001D16C7"/>
    <w:rsid w:val="001D2186"/>
    <w:rsid w:val="001D2B7C"/>
    <w:rsid w:val="001D502E"/>
    <w:rsid w:val="001D53C6"/>
    <w:rsid w:val="001D57C7"/>
    <w:rsid w:val="001D7239"/>
    <w:rsid w:val="001D7D24"/>
    <w:rsid w:val="001E1CE3"/>
    <w:rsid w:val="001E1FA5"/>
    <w:rsid w:val="001E2FEE"/>
    <w:rsid w:val="001E56B8"/>
    <w:rsid w:val="001E612F"/>
    <w:rsid w:val="001E77F5"/>
    <w:rsid w:val="001F151A"/>
    <w:rsid w:val="001F24EC"/>
    <w:rsid w:val="001F7471"/>
    <w:rsid w:val="0020239D"/>
    <w:rsid w:val="00202754"/>
    <w:rsid w:val="00204CE8"/>
    <w:rsid w:val="00204D7D"/>
    <w:rsid w:val="00210D3B"/>
    <w:rsid w:val="00213DCF"/>
    <w:rsid w:val="00213E86"/>
    <w:rsid w:val="00222F1E"/>
    <w:rsid w:val="00226368"/>
    <w:rsid w:val="00235E22"/>
    <w:rsid w:val="00237003"/>
    <w:rsid w:val="0024019A"/>
    <w:rsid w:val="00240762"/>
    <w:rsid w:val="00242041"/>
    <w:rsid w:val="00256DD9"/>
    <w:rsid w:val="00257456"/>
    <w:rsid w:val="0025792D"/>
    <w:rsid w:val="002627EE"/>
    <w:rsid w:val="002631DF"/>
    <w:rsid w:val="00275698"/>
    <w:rsid w:val="00283DB2"/>
    <w:rsid w:val="002844F8"/>
    <w:rsid w:val="0028703D"/>
    <w:rsid w:val="002A3DF2"/>
    <w:rsid w:val="002A719F"/>
    <w:rsid w:val="002A7A30"/>
    <w:rsid w:val="002B0814"/>
    <w:rsid w:val="002B539F"/>
    <w:rsid w:val="002B5C8B"/>
    <w:rsid w:val="002B5EA0"/>
    <w:rsid w:val="002B6B6B"/>
    <w:rsid w:val="002B7267"/>
    <w:rsid w:val="002C0325"/>
    <w:rsid w:val="002C3DA5"/>
    <w:rsid w:val="002C4AF5"/>
    <w:rsid w:val="002C4BF5"/>
    <w:rsid w:val="002C70DE"/>
    <w:rsid w:val="002E0B92"/>
    <w:rsid w:val="002E0C8C"/>
    <w:rsid w:val="002E0FAB"/>
    <w:rsid w:val="002E123E"/>
    <w:rsid w:val="002E220B"/>
    <w:rsid w:val="002E5482"/>
    <w:rsid w:val="002E573F"/>
    <w:rsid w:val="002E7B2B"/>
    <w:rsid w:val="002F214A"/>
    <w:rsid w:val="002F2531"/>
    <w:rsid w:val="002F2558"/>
    <w:rsid w:val="002F29EE"/>
    <w:rsid w:val="002F4D20"/>
    <w:rsid w:val="002F5429"/>
    <w:rsid w:val="002F5A81"/>
    <w:rsid w:val="00301490"/>
    <w:rsid w:val="00301F45"/>
    <w:rsid w:val="00303120"/>
    <w:rsid w:val="00303853"/>
    <w:rsid w:val="00307B57"/>
    <w:rsid w:val="00312F92"/>
    <w:rsid w:val="003142C7"/>
    <w:rsid w:val="00314B6E"/>
    <w:rsid w:val="00321A76"/>
    <w:rsid w:val="003222E2"/>
    <w:rsid w:val="003224D4"/>
    <w:rsid w:val="00323EFF"/>
    <w:rsid w:val="0032448F"/>
    <w:rsid w:val="003260E2"/>
    <w:rsid w:val="003260EB"/>
    <w:rsid w:val="00326548"/>
    <w:rsid w:val="00327BED"/>
    <w:rsid w:val="00327CB9"/>
    <w:rsid w:val="00327EB7"/>
    <w:rsid w:val="00331628"/>
    <w:rsid w:val="003332EF"/>
    <w:rsid w:val="00335A23"/>
    <w:rsid w:val="003363EC"/>
    <w:rsid w:val="003369C7"/>
    <w:rsid w:val="00341482"/>
    <w:rsid w:val="003415AD"/>
    <w:rsid w:val="00341B75"/>
    <w:rsid w:val="003467EA"/>
    <w:rsid w:val="003519C9"/>
    <w:rsid w:val="00351E1B"/>
    <w:rsid w:val="0036123D"/>
    <w:rsid w:val="0036128C"/>
    <w:rsid w:val="00363174"/>
    <w:rsid w:val="00365A9D"/>
    <w:rsid w:val="00367F8F"/>
    <w:rsid w:val="00372C92"/>
    <w:rsid w:val="00375255"/>
    <w:rsid w:val="003753AE"/>
    <w:rsid w:val="0037622C"/>
    <w:rsid w:val="003813CE"/>
    <w:rsid w:val="003834A6"/>
    <w:rsid w:val="00383A45"/>
    <w:rsid w:val="0038567E"/>
    <w:rsid w:val="003874D3"/>
    <w:rsid w:val="00392166"/>
    <w:rsid w:val="003933E1"/>
    <w:rsid w:val="00393E1A"/>
    <w:rsid w:val="00395085"/>
    <w:rsid w:val="00396013"/>
    <w:rsid w:val="00397216"/>
    <w:rsid w:val="00397FAC"/>
    <w:rsid w:val="003A4E9C"/>
    <w:rsid w:val="003A71C3"/>
    <w:rsid w:val="003B184F"/>
    <w:rsid w:val="003B258D"/>
    <w:rsid w:val="003B3DF7"/>
    <w:rsid w:val="003B5F99"/>
    <w:rsid w:val="003C1681"/>
    <w:rsid w:val="003C2165"/>
    <w:rsid w:val="003C2B68"/>
    <w:rsid w:val="003C4576"/>
    <w:rsid w:val="003C568D"/>
    <w:rsid w:val="003C5DEC"/>
    <w:rsid w:val="003C6EC2"/>
    <w:rsid w:val="003D0320"/>
    <w:rsid w:val="003D1595"/>
    <w:rsid w:val="003D54FE"/>
    <w:rsid w:val="003D6FBA"/>
    <w:rsid w:val="003E06F2"/>
    <w:rsid w:val="003E20E6"/>
    <w:rsid w:val="003E2882"/>
    <w:rsid w:val="003E702D"/>
    <w:rsid w:val="003F02B7"/>
    <w:rsid w:val="003F0623"/>
    <w:rsid w:val="003F0C30"/>
    <w:rsid w:val="003F4261"/>
    <w:rsid w:val="003F4AC0"/>
    <w:rsid w:val="003F563D"/>
    <w:rsid w:val="003F5912"/>
    <w:rsid w:val="00400332"/>
    <w:rsid w:val="004016F6"/>
    <w:rsid w:val="00403468"/>
    <w:rsid w:val="00403A6F"/>
    <w:rsid w:val="00404213"/>
    <w:rsid w:val="00405D0D"/>
    <w:rsid w:val="00405FA4"/>
    <w:rsid w:val="004155CC"/>
    <w:rsid w:val="004179A9"/>
    <w:rsid w:val="004222B9"/>
    <w:rsid w:val="0042768B"/>
    <w:rsid w:val="004303CF"/>
    <w:rsid w:val="00433C7B"/>
    <w:rsid w:val="004340E3"/>
    <w:rsid w:val="004341C0"/>
    <w:rsid w:val="00435B36"/>
    <w:rsid w:val="0044268F"/>
    <w:rsid w:val="00443141"/>
    <w:rsid w:val="00443B8A"/>
    <w:rsid w:val="00445691"/>
    <w:rsid w:val="00445D9E"/>
    <w:rsid w:val="004477C1"/>
    <w:rsid w:val="00447A28"/>
    <w:rsid w:val="00450E64"/>
    <w:rsid w:val="00452B89"/>
    <w:rsid w:val="00454F22"/>
    <w:rsid w:val="00460430"/>
    <w:rsid w:val="00460E18"/>
    <w:rsid w:val="004619A2"/>
    <w:rsid w:val="004622F0"/>
    <w:rsid w:val="0046369C"/>
    <w:rsid w:val="00464D4F"/>
    <w:rsid w:val="004650C7"/>
    <w:rsid w:val="00472216"/>
    <w:rsid w:val="0047581F"/>
    <w:rsid w:val="00480677"/>
    <w:rsid w:val="00480F0B"/>
    <w:rsid w:val="00484782"/>
    <w:rsid w:val="00484E63"/>
    <w:rsid w:val="00487551"/>
    <w:rsid w:val="004905E3"/>
    <w:rsid w:val="0049701F"/>
    <w:rsid w:val="00497B23"/>
    <w:rsid w:val="004A1AA7"/>
    <w:rsid w:val="004A1BBD"/>
    <w:rsid w:val="004A1DFF"/>
    <w:rsid w:val="004A2242"/>
    <w:rsid w:val="004A54F4"/>
    <w:rsid w:val="004A5AC2"/>
    <w:rsid w:val="004A5F0E"/>
    <w:rsid w:val="004A68C3"/>
    <w:rsid w:val="004A7D82"/>
    <w:rsid w:val="004B0CFE"/>
    <w:rsid w:val="004B4A1C"/>
    <w:rsid w:val="004B6549"/>
    <w:rsid w:val="004C0564"/>
    <w:rsid w:val="004C19AD"/>
    <w:rsid w:val="004C460B"/>
    <w:rsid w:val="004C52AD"/>
    <w:rsid w:val="004C63D4"/>
    <w:rsid w:val="004C6F57"/>
    <w:rsid w:val="004D3E43"/>
    <w:rsid w:val="004D6546"/>
    <w:rsid w:val="004E386A"/>
    <w:rsid w:val="004E40C8"/>
    <w:rsid w:val="004E68BB"/>
    <w:rsid w:val="004F1867"/>
    <w:rsid w:val="004F70C0"/>
    <w:rsid w:val="004F7243"/>
    <w:rsid w:val="005002C4"/>
    <w:rsid w:val="00500747"/>
    <w:rsid w:val="00502B58"/>
    <w:rsid w:val="00504FCE"/>
    <w:rsid w:val="005057FA"/>
    <w:rsid w:val="00507A63"/>
    <w:rsid w:val="005116D9"/>
    <w:rsid w:val="00513D2B"/>
    <w:rsid w:val="00514EE7"/>
    <w:rsid w:val="00516561"/>
    <w:rsid w:val="00517849"/>
    <w:rsid w:val="005231B0"/>
    <w:rsid w:val="005275EF"/>
    <w:rsid w:val="005308C3"/>
    <w:rsid w:val="005310A9"/>
    <w:rsid w:val="00531C28"/>
    <w:rsid w:val="005320A9"/>
    <w:rsid w:val="0053709B"/>
    <w:rsid w:val="00537156"/>
    <w:rsid w:val="00540585"/>
    <w:rsid w:val="00541ABE"/>
    <w:rsid w:val="005437F0"/>
    <w:rsid w:val="00552C79"/>
    <w:rsid w:val="00553526"/>
    <w:rsid w:val="00554896"/>
    <w:rsid w:val="005570EC"/>
    <w:rsid w:val="00557917"/>
    <w:rsid w:val="005644E8"/>
    <w:rsid w:val="00566FF7"/>
    <w:rsid w:val="00571EA2"/>
    <w:rsid w:val="005721B3"/>
    <w:rsid w:val="00573DCA"/>
    <w:rsid w:val="00573EC7"/>
    <w:rsid w:val="0058660A"/>
    <w:rsid w:val="00590C70"/>
    <w:rsid w:val="00595104"/>
    <w:rsid w:val="005A1873"/>
    <w:rsid w:val="005B0D7B"/>
    <w:rsid w:val="005B2540"/>
    <w:rsid w:val="005B4B53"/>
    <w:rsid w:val="005B797D"/>
    <w:rsid w:val="005B7AFC"/>
    <w:rsid w:val="005C02E8"/>
    <w:rsid w:val="005C34BD"/>
    <w:rsid w:val="005C6397"/>
    <w:rsid w:val="005D31EE"/>
    <w:rsid w:val="005D3C83"/>
    <w:rsid w:val="005D654C"/>
    <w:rsid w:val="005D6C50"/>
    <w:rsid w:val="005E080F"/>
    <w:rsid w:val="005E1C8F"/>
    <w:rsid w:val="005E3866"/>
    <w:rsid w:val="005E4CFC"/>
    <w:rsid w:val="005E7306"/>
    <w:rsid w:val="005F404C"/>
    <w:rsid w:val="005F411B"/>
    <w:rsid w:val="005F4741"/>
    <w:rsid w:val="005F731D"/>
    <w:rsid w:val="00600C5C"/>
    <w:rsid w:val="00613AFB"/>
    <w:rsid w:val="0061482F"/>
    <w:rsid w:val="006206AC"/>
    <w:rsid w:val="0062150E"/>
    <w:rsid w:val="00622B4B"/>
    <w:rsid w:val="00626269"/>
    <w:rsid w:val="00626879"/>
    <w:rsid w:val="00626B22"/>
    <w:rsid w:val="00631083"/>
    <w:rsid w:val="006349BC"/>
    <w:rsid w:val="006374B7"/>
    <w:rsid w:val="00644852"/>
    <w:rsid w:val="00645264"/>
    <w:rsid w:val="0064770D"/>
    <w:rsid w:val="00654F11"/>
    <w:rsid w:val="00655A98"/>
    <w:rsid w:val="00657596"/>
    <w:rsid w:val="006575A0"/>
    <w:rsid w:val="00657B1F"/>
    <w:rsid w:val="00663869"/>
    <w:rsid w:val="0066413F"/>
    <w:rsid w:val="00665A17"/>
    <w:rsid w:val="006665E7"/>
    <w:rsid w:val="0066689F"/>
    <w:rsid w:val="00666FD7"/>
    <w:rsid w:val="0067060B"/>
    <w:rsid w:val="006733A1"/>
    <w:rsid w:val="006741A9"/>
    <w:rsid w:val="00674D20"/>
    <w:rsid w:val="00677F03"/>
    <w:rsid w:val="00681930"/>
    <w:rsid w:val="00685376"/>
    <w:rsid w:val="00685C38"/>
    <w:rsid w:val="00687C7C"/>
    <w:rsid w:val="00692C11"/>
    <w:rsid w:val="00696460"/>
    <w:rsid w:val="00697B50"/>
    <w:rsid w:val="006A1DC0"/>
    <w:rsid w:val="006A259B"/>
    <w:rsid w:val="006A2ECD"/>
    <w:rsid w:val="006A4C63"/>
    <w:rsid w:val="006A53E2"/>
    <w:rsid w:val="006A5CC2"/>
    <w:rsid w:val="006A653F"/>
    <w:rsid w:val="006B075A"/>
    <w:rsid w:val="006B447D"/>
    <w:rsid w:val="006B4DF4"/>
    <w:rsid w:val="006C1D87"/>
    <w:rsid w:val="006C2479"/>
    <w:rsid w:val="006C40EC"/>
    <w:rsid w:val="006C5A52"/>
    <w:rsid w:val="006C627C"/>
    <w:rsid w:val="006D02D3"/>
    <w:rsid w:val="006D51A0"/>
    <w:rsid w:val="006D5B37"/>
    <w:rsid w:val="006D6E2D"/>
    <w:rsid w:val="006E0C24"/>
    <w:rsid w:val="006E0DBE"/>
    <w:rsid w:val="006E3394"/>
    <w:rsid w:val="006E7EC3"/>
    <w:rsid w:val="006F0585"/>
    <w:rsid w:val="006F1852"/>
    <w:rsid w:val="006F68F7"/>
    <w:rsid w:val="006F6C1B"/>
    <w:rsid w:val="006F6DB5"/>
    <w:rsid w:val="00703C7E"/>
    <w:rsid w:val="0070534A"/>
    <w:rsid w:val="00705DBF"/>
    <w:rsid w:val="00715E7B"/>
    <w:rsid w:val="007167B9"/>
    <w:rsid w:val="00717959"/>
    <w:rsid w:val="00717A54"/>
    <w:rsid w:val="007270AD"/>
    <w:rsid w:val="007325A2"/>
    <w:rsid w:val="00733555"/>
    <w:rsid w:val="00735A2C"/>
    <w:rsid w:val="00736BA2"/>
    <w:rsid w:val="00737DFE"/>
    <w:rsid w:val="007430FF"/>
    <w:rsid w:val="00746037"/>
    <w:rsid w:val="00751165"/>
    <w:rsid w:val="00751196"/>
    <w:rsid w:val="00754AB3"/>
    <w:rsid w:val="00756217"/>
    <w:rsid w:val="007566F3"/>
    <w:rsid w:val="00756E38"/>
    <w:rsid w:val="00757BF4"/>
    <w:rsid w:val="00760A74"/>
    <w:rsid w:val="00762904"/>
    <w:rsid w:val="00765ABE"/>
    <w:rsid w:val="00765F12"/>
    <w:rsid w:val="0076689C"/>
    <w:rsid w:val="00766967"/>
    <w:rsid w:val="0077224B"/>
    <w:rsid w:val="00772580"/>
    <w:rsid w:val="007744E3"/>
    <w:rsid w:val="00774516"/>
    <w:rsid w:val="00777BFC"/>
    <w:rsid w:val="00782006"/>
    <w:rsid w:val="00782FA8"/>
    <w:rsid w:val="007834D2"/>
    <w:rsid w:val="007921CF"/>
    <w:rsid w:val="00793E6B"/>
    <w:rsid w:val="00793F1C"/>
    <w:rsid w:val="00794DF8"/>
    <w:rsid w:val="00794F29"/>
    <w:rsid w:val="0079793C"/>
    <w:rsid w:val="007A0B96"/>
    <w:rsid w:val="007A15F8"/>
    <w:rsid w:val="007A1E25"/>
    <w:rsid w:val="007A3E12"/>
    <w:rsid w:val="007A43EB"/>
    <w:rsid w:val="007A5A09"/>
    <w:rsid w:val="007B2159"/>
    <w:rsid w:val="007B5FDF"/>
    <w:rsid w:val="007B70CD"/>
    <w:rsid w:val="007C05DB"/>
    <w:rsid w:val="007C0D1B"/>
    <w:rsid w:val="007C0F3C"/>
    <w:rsid w:val="007C213A"/>
    <w:rsid w:val="007C25A5"/>
    <w:rsid w:val="007C26ED"/>
    <w:rsid w:val="007C2BE3"/>
    <w:rsid w:val="007C7767"/>
    <w:rsid w:val="007C7EAF"/>
    <w:rsid w:val="007D08E3"/>
    <w:rsid w:val="007D1237"/>
    <w:rsid w:val="007D1B7F"/>
    <w:rsid w:val="007D4999"/>
    <w:rsid w:val="007D4B25"/>
    <w:rsid w:val="007D5756"/>
    <w:rsid w:val="007D6023"/>
    <w:rsid w:val="007E02C5"/>
    <w:rsid w:val="007E1DEF"/>
    <w:rsid w:val="007E5194"/>
    <w:rsid w:val="007F077B"/>
    <w:rsid w:val="007F3ED0"/>
    <w:rsid w:val="007F4CC3"/>
    <w:rsid w:val="007F61A0"/>
    <w:rsid w:val="00801B45"/>
    <w:rsid w:val="008021B5"/>
    <w:rsid w:val="00802E11"/>
    <w:rsid w:val="00803845"/>
    <w:rsid w:val="00811DFE"/>
    <w:rsid w:val="00814DBA"/>
    <w:rsid w:val="0081760A"/>
    <w:rsid w:val="008272BE"/>
    <w:rsid w:val="00830ADD"/>
    <w:rsid w:val="00832675"/>
    <w:rsid w:val="0083465D"/>
    <w:rsid w:val="00836705"/>
    <w:rsid w:val="0083767A"/>
    <w:rsid w:val="00841B6D"/>
    <w:rsid w:val="00842B64"/>
    <w:rsid w:val="00845EC4"/>
    <w:rsid w:val="00846872"/>
    <w:rsid w:val="00847556"/>
    <w:rsid w:val="00847CE2"/>
    <w:rsid w:val="008522C8"/>
    <w:rsid w:val="0085275F"/>
    <w:rsid w:val="0085285D"/>
    <w:rsid w:val="00856959"/>
    <w:rsid w:val="008569CF"/>
    <w:rsid w:val="008578F4"/>
    <w:rsid w:val="00857E04"/>
    <w:rsid w:val="00861228"/>
    <w:rsid w:val="00861946"/>
    <w:rsid w:val="0086628F"/>
    <w:rsid w:val="00871BFE"/>
    <w:rsid w:val="0087416C"/>
    <w:rsid w:val="00874BC8"/>
    <w:rsid w:val="00875C19"/>
    <w:rsid w:val="00886AC2"/>
    <w:rsid w:val="008956A6"/>
    <w:rsid w:val="008A00B8"/>
    <w:rsid w:val="008A00C2"/>
    <w:rsid w:val="008A2DB2"/>
    <w:rsid w:val="008A4D70"/>
    <w:rsid w:val="008A52F1"/>
    <w:rsid w:val="008A61FE"/>
    <w:rsid w:val="008B0527"/>
    <w:rsid w:val="008B14EF"/>
    <w:rsid w:val="008B1D08"/>
    <w:rsid w:val="008B373C"/>
    <w:rsid w:val="008B4381"/>
    <w:rsid w:val="008B6450"/>
    <w:rsid w:val="008B7E12"/>
    <w:rsid w:val="008C0BED"/>
    <w:rsid w:val="008C2043"/>
    <w:rsid w:val="008C68C1"/>
    <w:rsid w:val="008D06DB"/>
    <w:rsid w:val="008D2F2F"/>
    <w:rsid w:val="008D356F"/>
    <w:rsid w:val="008D70E6"/>
    <w:rsid w:val="008D7D5E"/>
    <w:rsid w:val="008E03D2"/>
    <w:rsid w:val="008E047C"/>
    <w:rsid w:val="008E3D36"/>
    <w:rsid w:val="008E74F4"/>
    <w:rsid w:val="008E79E2"/>
    <w:rsid w:val="008F37A2"/>
    <w:rsid w:val="008F4534"/>
    <w:rsid w:val="009015A2"/>
    <w:rsid w:val="00902E0D"/>
    <w:rsid w:val="00906D63"/>
    <w:rsid w:val="0090733B"/>
    <w:rsid w:val="009206B1"/>
    <w:rsid w:val="00921167"/>
    <w:rsid w:val="009311D5"/>
    <w:rsid w:val="00931D29"/>
    <w:rsid w:val="00933C67"/>
    <w:rsid w:val="00935A73"/>
    <w:rsid w:val="0093740D"/>
    <w:rsid w:val="00937456"/>
    <w:rsid w:val="00937B95"/>
    <w:rsid w:val="0094695C"/>
    <w:rsid w:val="00947D75"/>
    <w:rsid w:val="00950A83"/>
    <w:rsid w:val="00951417"/>
    <w:rsid w:val="009519EB"/>
    <w:rsid w:val="00951C4E"/>
    <w:rsid w:val="00953AC9"/>
    <w:rsid w:val="009557AF"/>
    <w:rsid w:val="00957873"/>
    <w:rsid w:val="009579B7"/>
    <w:rsid w:val="00960681"/>
    <w:rsid w:val="009613EB"/>
    <w:rsid w:val="00961E81"/>
    <w:rsid w:val="00970FBC"/>
    <w:rsid w:val="00972EDB"/>
    <w:rsid w:val="00973877"/>
    <w:rsid w:val="00973D99"/>
    <w:rsid w:val="009775D3"/>
    <w:rsid w:val="00981FB0"/>
    <w:rsid w:val="00982053"/>
    <w:rsid w:val="0098458B"/>
    <w:rsid w:val="00984625"/>
    <w:rsid w:val="00985ABB"/>
    <w:rsid w:val="009900DD"/>
    <w:rsid w:val="00990258"/>
    <w:rsid w:val="00991DD3"/>
    <w:rsid w:val="00992E92"/>
    <w:rsid w:val="00995239"/>
    <w:rsid w:val="00996495"/>
    <w:rsid w:val="0099769F"/>
    <w:rsid w:val="00997F88"/>
    <w:rsid w:val="009A01B1"/>
    <w:rsid w:val="009A0DDB"/>
    <w:rsid w:val="009A1F1C"/>
    <w:rsid w:val="009A2499"/>
    <w:rsid w:val="009A338F"/>
    <w:rsid w:val="009A78BF"/>
    <w:rsid w:val="009B0E7C"/>
    <w:rsid w:val="009B1E20"/>
    <w:rsid w:val="009B3338"/>
    <w:rsid w:val="009B3DAC"/>
    <w:rsid w:val="009B446D"/>
    <w:rsid w:val="009C4955"/>
    <w:rsid w:val="009C5888"/>
    <w:rsid w:val="009C742F"/>
    <w:rsid w:val="009C7FE6"/>
    <w:rsid w:val="009D134D"/>
    <w:rsid w:val="009D7EE0"/>
    <w:rsid w:val="009E038A"/>
    <w:rsid w:val="009E0769"/>
    <w:rsid w:val="009E162B"/>
    <w:rsid w:val="009E1786"/>
    <w:rsid w:val="009E1AEC"/>
    <w:rsid w:val="009E2E5A"/>
    <w:rsid w:val="009E6AD9"/>
    <w:rsid w:val="009F076E"/>
    <w:rsid w:val="009F2585"/>
    <w:rsid w:val="009F3D75"/>
    <w:rsid w:val="009F3FD1"/>
    <w:rsid w:val="00A001AE"/>
    <w:rsid w:val="00A00EFF"/>
    <w:rsid w:val="00A02C27"/>
    <w:rsid w:val="00A02CF0"/>
    <w:rsid w:val="00A058D1"/>
    <w:rsid w:val="00A074DF"/>
    <w:rsid w:val="00A141CE"/>
    <w:rsid w:val="00A14306"/>
    <w:rsid w:val="00A15760"/>
    <w:rsid w:val="00A177FF"/>
    <w:rsid w:val="00A222AA"/>
    <w:rsid w:val="00A232A4"/>
    <w:rsid w:val="00A2785A"/>
    <w:rsid w:val="00A30247"/>
    <w:rsid w:val="00A31C96"/>
    <w:rsid w:val="00A33FB8"/>
    <w:rsid w:val="00A36C8F"/>
    <w:rsid w:val="00A36EB4"/>
    <w:rsid w:val="00A379EA"/>
    <w:rsid w:val="00A43988"/>
    <w:rsid w:val="00A47D6D"/>
    <w:rsid w:val="00A52A64"/>
    <w:rsid w:val="00A53583"/>
    <w:rsid w:val="00A548C8"/>
    <w:rsid w:val="00A54A5C"/>
    <w:rsid w:val="00A55D59"/>
    <w:rsid w:val="00A57EF0"/>
    <w:rsid w:val="00A60423"/>
    <w:rsid w:val="00A6387F"/>
    <w:rsid w:val="00A63CFC"/>
    <w:rsid w:val="00A64C67"/>
    <w:rsid w:val="00A6577D"/>
    <w:rsid w:val="00A67A40"/>
    <w:rsid w:val="00A67BBD"/>
    <w:rsid w:val="00A70BF3"/>
    <w:rsid w:val="00A70C86"/>
    <w:rsid w:val="00A7157F"/>
    <w:rsid w:val="00A73825"/>
    <w:rsid w:val="00A73858"/>
    <w:rsid w:val="00A73977"/>
    <w:rsid w:val="00A739AE"/>
    <w:rsid w:val="00A82A6C"/>
    <w:rsid w:val="00A835B5"/>
    <w:rsid w:val="00A8527A"/>
    <w:rsid w:val="00A85622"/>
    <w:rsid w:val="00A9076C"/>
    <w:rsid w:val="00A90AA8"/>
    <w:rsid w:val="00A91CC5"/>
    <w:rsid w:val="00A936C5"/>
    <w:rsid w:val="00A93DD7"/>
    <w:rsid w:val="00A956BE"/>
    <w:rsid w:val="00AA66BD"/>
    <w:rsid w:val="00AA6B27"/>
    <w:rsid w:val="00AB631C"/>
    <w:rsid w:val="00AB78A6"/>
    <w:rsid w:val="00AB7D7B"/>
    <w:rsid w:val="00AC084D"/>
    <w:rsid w:val="00AC3569"/>
    <w:rsid w:val="00AC585F"/>
    <w:rsid w:val="00AC6D7B"/>
    <w:rsid w:val="00AC73D9"/>
    <w:rsid w:val="00AD086F"/>
    <w:rsid w:val="00AD1CF4"/>
    <w:rsid w:val="00AD204C"/>
    <w:rsid w:val="00AD446E"/>
    <w:rsid w:val="00AD463D"/>
    <w:rsid w:val="00AE0618"/>
    <w:rsid w:val="00AE40D1"/>
    <w:rsid w:val="00AE5939"/>
    <w:rsid w:val="00AF118E"/>
    <w:rsid w:val="00B03C0B"/>
    <w:rsid w:val="00B03D33"/>
    <w:rsid w:val="00B06015"/>
    <w:rsid w:val="00B06267"/>
    <w:rsid w:val="00B06413"/>
    <w:rsid w:val="00B07021"/>
    <w:rsid w:val="00B11F59"/>
    <w:rsid w:val="00B14862"/>
    <w:rsid w:val="00B16183"/>
    <w:rsid w:val="00B16703"/>
    <w:rsid w:val="00B20770"/>
    <w:rsid w:val="00B21B83"/>
    <w:rsid w:val="00B224FD"/>
    <w:rsid w:val="00B22DB1"/>
    <w:rsid w:val="00B22DE4"/>
    <w:rsid w:val="00B231B7"/>
    <w:rsid w:val="00B233D0"/>
    <w:rsid w:val="00B26147"/>
    <w:rsid w:val="00B305E7"/>
    <w:rsid w:val="00B32823"/>
    <w:rsid w:val="00B33B61"/>
    <w:rsid w:val="00B36DBC"/>
    <w:rsid w:val="00B423D5"/>
    <w:rsid w:val="00B46294"/>
    <w:rsid w:val="00B52C28"/>
    <w:rsid w:val="00B54A7D"/>
    <w:rsid w:val="00B60AC7"/>
    <w:rsid w:val="00B60DB8"/>
    <w:rsid w:val="00B636A5"/>
    <w:rsid w:val="00B63D40"/>
    <w:rsid w:val="00B66476"/>
    <w:rsid w:val="00B6668B"/>
    <w:rsid w:val="00B70ADF"/>
    <w:rsid w:val="00B73323"/>
    <w:rsid w:val="00B74B67"/>
    <w:rsid w:val="00B776D0"/>
    <w:rsid w:val="00B80EBF"/>
    <w:rsid w:val="00B8572D"/>
    <w:rsid w:val="00B86B30"/>
    <w:rsid w:val="00B87F92"/>
    <w:rsid w:val="00B9092A"/>
    <w:rsid w:val="00BA0029"/>
    <w:rsid w:val="00BA2A8B"/>
    <w:rsid w:val="00BA30A5"/>
    <w:rsid w:val="00BA4D22"/>
    <w:rsid w:val="00BA6698"/>
    <w:rsid w:val="00BB2227"/>
    <w:rsid w:val="00BB2976"/>
    <w:rsid w:val="00BB2DC3"/>
    <w:rsid w:val="00BB3F48"/>
    <w:rsid w:val="00BB4C53"/>
    <w:rsid w:val="00BB4C96"/>
    <w:rsid w:val="00BB50B7"/>
    <w:rsid w:val="00BB51E0"/>
    <w:rsid w:val="00BB5562"/>
    <w:rsid w:val="00BB5A6D"/>
    <w:rsid w:val="00BB5BC9"/>
    <w:rsid w:val="00BB6743"/>
    <w:rsid w:val="00BB7C98"/>
    <w:rsid w:val="00BC0BAE"/>
    <w:rsid w:val="00BC249C"/>
    <w:rsid w:val="00BC42F3"/>
    <w:rsid w:val="00BD1710"/>
    <w:rsid w:val="00BD2F75"/>
    <w:rsid w:val="00BD5DF7"/>
    <w:rsid w:val="00BD6499"/>
    <w:rsid w:val="00BD6631"/>
    <w:rsid w:val="00BE09D1"/>
    <w:rsid w:val="00BE23A2"/>
    <w:rsid w:val="00BE2DAE"/>
    <w:rsid w:val="00BE3AAC"/>
    <w:rsid w:val="00BE4A4D"/>
    <w:rsid w:val="00BE50CA"/>
    <w:rsid w:val="00BE530A"/>
    <w:rsid w:val="00BE5DAF"/>
    <w:rsid w:val="00BE7BE5"/>
    <w:rsid w:val="00BF030A"/>
    <w:rsid w:val="00BF0D52"/>
    <w:rsid w:val="00BF2845"/>
    <w:rsid w:val="00BF33BF"/>
    <w:rsid w:val="00BF432F"/>
    <w:rsid w:val="00C000B8"/>
    <w:rsid w:val="00C027A3"/>
    <w:rsid w:val="00C03A74"/>
    <w:rsid w:val="00C0495C"/>
    <w:rsid w:val="00C05858"/>
    <w:rsid w:val="00C05D4C"/>
    <w:rsid w:val="00C07DFD"/>
    <w:rsid w:val="00C125B3"/>
    <w:rsid w:val="00C129C4"/>
    <w:rsid w:val="00C12C36"/>
    <w:rsid w:val="00C13068"/>
    <w:rsid w:val="00C13266"/>
    <w:rsid w:val="00C165B1"/>
    <w:rsid w:val="00C21A49"/>
    <w:rsid w:val="00C24076"/>
    <w:rsid w:val="00C246A0"/>
    <w:rsid w:val="00C24903"/>
    <w:rsid w:val="00C30EDE"/>
    <w:rsid w:val="00C35DA4"/>
    <w:rsid w:val="00C37442"/>
    <w:rsid w:val="00C40BAF"/>
    <w:rsid w:val="00C46749"/>
    <w:rsid w:val="00C470C2"/>
    <w:rsid w:val="00C47B9F"/>
    <w:rsid w:val="00C47BBC"/>
    <w:rsid w:val="00C53FB0"/>
    <w:rsid w:val="00C55410"/>
    <w:rsid w:val="00C57286"/>
    <w:rsid w:val="00C62224"/>
    <w:rsid w:val="00C62875"/>
    <w:rsid w:val="00C649D6"/>
    <w:rsid w:val="00C65945"/>
    <w:rsid w:val="00C6692A"/>
    <w:rsid w:val="00C72E28"/>
    <w:rsid w:val="00C73334"/>
    <w:rsid w:val="00C81ED0"/>
    <w:rsid w:val="00C82DC2"/>
    <w:rsid w:val="00C90D9E"/>
    <w:rsid w:val="00C91481"/>
    <w:rsid w:val="00C91AC0"/>
    <w:rsid w:val="00C92B08"/>
    <w:rsid w:val="00C94D8E"/>
    <w:rsid w:val="00C94EF0"/>
    <w:rsid w:val="00C971A2"/>
    <w:rsid w:val="00C976F5"/>
    <w:rsid w:val="00CA18B2"/>
    <w:rsid w:val="00CA2B36"/>
    <w:rsid w:val="00CA4004"/>
    <w:rsid w:val="00CA50EC"/>
    <w:rsid w:val="00CA611F"/>
    <w:rsid w:val="00CB09EE"/>
    <w:rsid w:val="00CB1038"/>
    <w:rsid w:val="00CB757B"/>
    <w:rsid w:val="00CC05D1"/>
    <w:rsid w:val="00CC236E"/>
    <w:rsid w:val="00CC3BC2"/>
    <w:rsid w:val="00CC543A"/>
    <w:rsid w:val="00CC64E8"/>
    <w:rsid w:val="00CC7BE5"/>
    <w:rsid w:val="00CD08E4"/>
    <w:rsid w:val="00CD0AF5"/>
    <w:rsid w:val="00CD0FAC"/>
    <w:rsid w:val="00CD2B86"/>
    <w:rsid w:val="00CD404B"/>
    <w:rsid w:val="00CD69CB"/>
    <w:rsid w:val="00CE4C54"/>
    <w:rsid w:val="00CE51B7"/>
    <w:rsid w:val="00CE6EF7"/>
    <w:rsid w:val="00CF0236"/>
    <w:rsid w:val="00CF2389"/>
    <w:rsid w:val="00CF6048"/>
    <w:rsid w:val="00D00196"/>
    <w:rsid w:val="00D0053C"/>
    <w:rsid w:val="00D01D95"/>
    <w:rsid w:val="00D02823"/>
    <w:rsid w:val="00D0306C"/>
    <w:rsid w:val="00D032A6"/>
    <w:rsid w:val="00D058C2"/>
    <w:rsid w:val="00D106B3"/>
    <w:rsid w:val="00D10AA0"/>
    <w:rsid w:val="00D10EA8"/>
    <w:rsid w:val="00D12EBF"/>
    <w:rsid w:val="00D1328F"/>
    <w:rsid w:val="00D14695"/>
    <w:rsid w:val="00D171B6"/>
    <w:rsid w:val="00D222CD"/>
    <w:rsid w:val="00D235C1"/>
    <w:rsid w:val="00D240C3"/>
    <w:rsid w:val="00D24AE4"/>
    <w:rsid w:val="00D31B63"/>
    <w:rsid w:val="00D3228F"/>
    <w:rsid w:val="00D323C4"/>
    <w:rsid w:val="00D36AFA"/>
    <w:rsid w:val="00D40E6E"/>
    <w:rsid w:val="00D438D7"/>
    <w:rsid w:val="00D44146"/>
    <w:rsid w:val="00D46037"/>
    <w:rsid w:val="00D50E68"/>
    <w:rsid w:val="00D518D4"/>
    <w:rsid w:val="00D53356"/>
    <w:rsid w:val="00D537C2"/>
    <w:rsid w:val="00D63F99"/>
    <w:rsid w:val="00D65370"/>
    <w:rsid w:val="00D666DA"/>
    <w:rsid w:val="00D72553"/>
    <w:rsid w:val="00D758C0"/>
    <w:rsid w:val="00D76A24"/>
    <w:rsid w:val="00D779BA"/>
    <w:rsid w:val="00D80195"/>
    <w:rsid w:val="00D804C3"/>
    <w:rsid w:val="00D83AB4"/>
    <w:rsid w:val="00D84721"/>
    <w:rsid w:val="00D86CAB"/>
    <w:rsid w:val="00D924C1"/>
    <w:rsid w:val="00D94FBB"/>
    <w:rsid w:val="00D977EC"/>
    <w:rsid w:val="00DA0D8A"/>
    <w:rsid w:val="00DB0FC8"/>
    <w:rsid w:val="00DB2293"/>
    <w:rsid w:val="00DB252E"/>
    <w:rsid w:val="00DB52E1"/>
    <w:rsid w:val="00DC0ACE"/>
    <w:rsid w:val="00DC7345"/>
    <w:rsid w:val="00DD04B4"/>
    <w:rsid w:val="00DD246D"/>
    <w:rsid w:val="00DD3108"/>
    <w:rsid w:val="00DD64E0"/>
    <w:rsid w:val="00DD66E6"/>
    <w:rsid w:val="00DD70DE"/>
    <w:rsid w:val="00DD7EAA"/>
    <w:rsid w:val="00DE17FF"/>
    <w:rsid w:val="00DE1A50"/>
    <w:rsid w:val="00DE5B70"/>
    <w:rsid w:val="00DF44DE"/>
    <w:rsid w:val="00E021F3"/>
    <w:rsid w:val="00E06A4D"/>
    <w:rsid w:val="00E119A7"/>
    <w:rsid w:val="00E13375"/>
    <w:rsid w:val="00E13736"/>
    <w:rsid w:val="00E14EF7"/>
    <w:rsid w:val="00E157AA"/>
    <w:rsid w:val="00E15C09"/>
    <w:rsid w:val="00E2002E"/>
    <w:rsid w:val="00E24F53"/>
    <w:rsid w:val="00E25A4A"/>
    <w:rsid w:val="00E261EF"/>
    <w:rsid w:val="00E266A8"/>
    <w:rsid w:val="00E274BB"/>
    <w:rsid w:val="00E3551E"/>
    <w:rsid w:val="00E35527"/>
    <w:rsid w:val="00E35E81"/>
    <w:rsid w:val="00E36858"/>
    <w:rsid w:val="00E41C5C"/>
    <w:rsid w:val="00E436CF"/>
    <w:rsid w:val="00E45683"/>
    <w:rsid w:val="00E45769"/>
    <w:rsid w:val="00E466F0"/>
    <w:rsid w:val="00E47D5A"/>
    <w:rsid w:val="00E52A42"/>
    <w:rsid w:val="00E534E2"/>
    <w:rsid w:val="00E540A8"/>
    <w:rsid w:val="00E55F19"/>
    <w:rsid w:val="00E56715"/>
    <w:rsid w:val="00E56761"/>
    <w:rsid w:val="00E56DFE"/>
    <w:rsid w:val="00E57587"/>
    <w:rsid w:val="00E62F07"/>
    <w:rsid w:val="00E65135"/>
    <w:rsid w:val="00E65825"/>
    <w:rsid w:val="00E661E8"/>
    <w:rsid w:val="00E66508"/>
    <w:rsid w:val="00E67527"/>
    <w:rsid w:val="00E721D1"/>
    <w:rsid w:val="00E73320"/>
    <w:rsid w:val="00E76536"/>
    <w:rsid w:val="00E84988"/>
    <w:rsid w:val="00E87B6E"/>
    <w:rsid w:val="00E96E26"/>
    <w:rsid w:val="00EA060B"/>
    <w:rsid w:val="00EA0BDC"/>
    <w:rsid w:val="00EA1910"/>
    <w:rsid w:val="00EA3872"/>
    <w:rsid w:val="00EA582D"/>
    <w:rsid w:val="00EA6964"/>
    <w:rsid w:val="00EA755B"/>
    <w:rsid w:val="00EB06F1"/>
    <w:rsid w:val="00EB1DB7"/>
    <w:rsid w:val="00EB3C6F"/>
    <w:rsid w:val="00EB6CFA"/>
    <w:rsid w:val="00EB7253"/>
    <w:rsid w:val="00EB7EF1"/>
    <w:rsid w:val="00EB7F1B"/>
    <w:rsid w:val="00EC2D4F"/>
    <w:rsid w:val="00EC343D"/>
    <w:rsid w:val="00EC40BA"/>
    <w:rsid w:val="00ED1409"/>
    <w:rsid w:val="00ED2FAF"/>
    <w:rsid w:val="00ED4E3B"/>
    <w:rsid w:val="00ED5714"/>
    <w:rsid w:val="00ED58BF"/>
    <w:rsid w:val="00ED6D12"/>
    <w:rsid w:val="00EF0843"/>
    <w:rsid w:val="00EF2D7F"/>
    <w:rsid w:val="00EF376B"/>
    <w:rsid w:val="00EF567D"/>
    <w:rsid w:val="00EF5EDA"/>
    <w:rsid w:val="00EF6C92"/>
    <w:rsid w:val="00EF7C46"/>
    <w:rsid w:val="00EF7E92"/>
    <w:rsid w:val="00F01AB9"/>
    <w:rsid w:val="00F022A9"/>
    <w:rsid w:val="00F05633"/>
    <w:rsid w:val="00F05947"/>
    <w:rsid w:val="00F079F2"/>
    <w:rsid w:val="00F14004"/>
    <w:rsid w:val="00F17EBF"/>
    <w:rsid w:val="00F207F4"/>
    <w:rsid w:val="00F27445"/>
    <w:rsid w:val="00F30550"/>
    <w:rsid w:val="00F31B6B"/>
    <w:rsid w:val="00F3488D"/>
    <w:rsid w:val="00F37820"/>
    <w:rsid w:val="00F43CDA"/>
    <w:rsid w:val="00F45108"/>
    <w:rsid w:val="00F47845"/>
    <w:rsid w:val="00F516EC"/>
    <w:rsid w:val="00F565D0"/>
    <w:rsid w:val="00F633B2"/>
    <w:rsid w:val="00F667EA"/>
    <w:rsid w:val="00F66F35"/>
    <w:rsid w:val="00F73363"/>
    <w:rsid w:val="00F75510"/>
    <w:rsid w:val="00F779CC"/>
    <w:rsid w:val="00F77EC8"/>
    <w:rsid w:val="00F813EC"/>
    <w:rsid w:val="00F8191F"/>
    <w:rsid w:val="00F82E5F"/>
    <w:rsid w:val="00F83DB3"/>
    <w:rsid w:val="00F84B09"/>
    <w:rsid w:val="00F8527A"/>
    <w:rsid w:val="00F93CC0"/>
    <w:rsid w:val="00F94418"/>
    <w:rsid w:val="00F9553E"/>
    <w:rsid w:val="00FA1EAE"/>
    <w:rsid w:val="00FA3AD4"/>
    <w:rsid w:val="00FA3D7B"/>
    <w:rsid w:val="00FA4163"/>
    <w:rsid w:val="00FA52CE"/>
    <w:rsid w:val="00FA75FD"/>
    <w:rsid w:val="00FB0083"/>
    <w:rsid w:val="00FB125A"/>
    <w:rsid w:val="00FB7626"/>
    <w:rsid w:val="00FC002C"/>
    <w:rsid w:val="00FC0E14"/>
    <w:rsid w:val="00FC1F35"/>
    <w:rsid w:val="00FC3C23"/>
    <w:rsid w:val="00FC422A"/>
    <w:rsid w:val="00FC428C"/>
    <w:rsid w:val="00FC7613"/>
    <w:rsid w:val="00FD1F51"/>
    <w:rsid w:val="00FD2EE3"/>
    <w:rsid w:val="00FD2F38"/>
    <w:rsid w:val="00FD41DF"/>
    <w:rsid w:val="00FE0355"/>
    <w:rsid w:val="00FE30C6"/>
    <w:rsid w:val="00FF1278"/>
    <w:rsid w:val="00FF12C3"/>
    <w:rsid w:val="00FF1E7A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6BA22-0B64-46FD-AC56-EDC212F9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4C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64C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64C67"/>
  </w:style>
  <w:style w:type="paragraph" w:styleId="a6">
    <w:name w:val="header"/>
    <w:basedOn w:val="a"/>
    <w:link w:val="a7"/>
    <w:rsid w:val="00A64C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64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4C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C6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D6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35AF-3B12-4C91-AC1A-13D19A2E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MSomova</dc:creator>
  <cp:keywords/>
  <dc:description/>
  <cp:lastModifiedBy>Наталья А. Троценко</cp:lastModifiedBy>
  <cp:revision>3</cp:revision>
  <cp:lastPrinted>2014-12-23T00:57:00Z</cp:lastPrinted>
  <dcterms:created xsi:type="dcterms:W3CDTF">2014-12-24T23:07:00Z</dcterms:created>
  <dcterms:modified xsi:type="dcterms:W3CDTF">2014-12-24T23:08:00Z</dcterms:modified>
</cp:coreProperties>
</file>