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82A" w:rsidRDefault="0077382A" w:rsidP="0077382A">
      <w:pPr>
        <w:ind w:right="-285"/>
        <w:jc w:val="center"/>
        <w:rPr>
          <w:b/>
          <w:sz w:val="26"/>
          <w:szCs w:val="26"/>
        </w:rPr>
      </w:pPr>
      <w:r>
        <w:rPr>
          <w:b/>
          <w:noProof/>
          <w:sz w:val="26"/>
          <w:szCs w:val="26"/>
        </w:rPr>
        <w:drawing>
          <wp:inline distT="0" distB="0" distL="0" distR="0">
            <wp:extent cx="638175" cy="895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77382A" w:rsidRDefault="0077382A" w:rsidP="0077382A">
      <w:pPr>
        <w:ind w:right="-285"/>
        <w:jc w:val="center"/>
        <w:rPr>
          <w:b/>
          <w:sz w:val="26"/>
          <w:szCs w:val="26"/>
        </w:rPr>
      </w:pPr>
    </w:p>
    <w:p w:rsidR="0077382A" w:rsidRDefault="0077382A" w:rsidP="0077382A">
      <w:pPr>
        <w:ind w:right="-285"/>
        <w:jc w:val="center"/>
        <w:rPr>
          <w:b/>
          <w:sz w:val="26"/>
          <w:szCs w:val="26"/>
        </w:rPr>
      </w:pPr>
      <w:r>
        <w:rPr>
          <w:b/>
          <w:sz w:val="26"/>
          <w:szCs w:val="26"/>
        </w:rPr>
        <w:t>РОССИЙСКАЯ ФЕДЕРАЦИЯ</w:t>
      </w:r>
    </w:p>
    <w:p w:rsidR="0077382A" w:rsidRDefault="0077382A" w:rsidP="0077382A">
      <w:pPr>
        <w:ind w:right="-285"/>
        <w:jc w:val="center"/>
        <w:rPr>
          <w:b/>
          <w:sz w:val="26"/>
          <w:szCs w:val="26"/>
        </w:rPr>
      </w:pPr>
      <w:r>
        <w:rPr>
          <w:b/>
          <w:sz w:val="26"/>
          <w:szCs w:val="26"/>
        </w:rPr>
        <w:t>ПРИМОРСКИЙ КРАЙ</w:t>
      </w:r>
      <w:r>
        <w:rPr>
          <w:b/>
          <w:sz w:val="26"/>
          <w:szCs w:val="26"/>
        </w:rPr>
        <w:br/>
        <w:t>ДУМА НАХОДКИНСКОГО ГОРОДСКОГО ОКРУГА</w:t>
      </w:r>
    </w:p>
    <w:p w:rsidR="0077382A" w:rsidRDefault="0077382A" w:rsidP="0077382A">
      <w:pPr>
        <w:pBdr>
          <w:bottom w:val="double" w:sz="12" w:space="1" w:color="auto"/>
        </w:pBdr>
        <w:ind w:right="-285"/>
        <w:jc w:val="center"/>
        <w:rPr>
          <w:b/>
          <w:sz w:val="26"/>
          <w:szCs w:val="26"/>
        </w:rPr>
      </w:pPr>
    </w:p>
    <w:p w:rsidR="0077382A" w:rsidRDefault="0077382A" w:rsidP="0077382A">
      <w:pPr>
        <w:ind w:right="-285"/>
        <w:jc w:val="center"/>
        <w:rPr>
          <w:b/>
          <w:sz w:val="26"/>
          <w:szCs w:val="26"/>
        </w:rPr>
      </w:pPr>
    </w:p>
    <w:p w:rsidR="0077382A" w:rsidRDefault="0077382A" w:rsidP="0077382A">
      <w:pPr>
        <w:ind w:right="-285"/>
        <w:jc w:val="center"/>
        <w:rPr>
          <w:b/>
          <w:sz w:val="26"/>
          <w:szCs w:val="26"/>
        </w:rPr>
      </w:pPr>
      <w:r>
        <w:rPr>
          <w:b/>
          <w:sz w:val="26"/>
          <w:szCs w:val="26"/>
        </w:rPr>
        <w:t>РЕШЕНИЕ</w:t>
      </w:r>
    </w:p>
    <w:p w:rsidR="0077382A" w:rsidRDefault="0077382A" w:rsidP="0077382A">
      <w:pPr>
        <w:ind w:right="-1"/>
        <w:rPr>
          <w:b/>
          <w:sz w:val="26"/>
          <w:szCs w:val="26"/>
        </w:rPr>
      </w:pPr>
    </w:p>
    <w:p w:rsidR="0077382A" w:rsidRDefault="0077382A" w:rsidP="0077382A">
      <w:pPr>
        <w:ind w:right="-284"/>
        <w:rPr>
          <w:sz w:val="26"/>
          <w:szCs w:val="26"/>
        </w:rPr>
      </w:pPr>
      <w:r>
        <w:rPr>
          <w:sz w:val="26"/>
          <w:szCs w:val="26"/>
        </w:rPr>
        <w:t>__</w:t>
      </w:r>
      <w:r>
        <w:rPr>
          <w:sz w:val="26"/>
          <w:szCs w:val="26"/>
        </w:rPr>
        <w:t>.</w:t>
      </w:r>
      <w:r>
        <w:rPr>
          <w:sz w:val="26"/>
          <w:szCs w:val="26"/>
        </w:rPr>
        <w:t>__</w:t>
      </w:r>
      <w:r>
        <w:rPr>
          <w:sz w:val="26"/>
          <w:szCs w:val="26"/>
        </w:rPr>
        <w:t>.2023                                                                                                    ПРОЕКТ-НПА</w:t>
      </w:r>
    </w:p>
    <w:p w:rsidR="0077382A" w:rsidRDefault="0077382A" w:rsidP="0077382A">
      <w:pPr>
        <w:ind w:right="-285"/>
        <w:jc w:val="center"/>
        <w:rPr>
          <w:sz w:val="26"/>
          <w:szCs w:val="26"/>
        </w:rPr>
      </w:pPr>
    </w:p>
    <w:p w:rsidR="001B5764" w:rsidRPr="0077382A" w:rsidRDefault="001B5764" w:rsidP="0077382A">
      <w:pPr>
        <w:ind w:right="-285"/>
        <w:jc w:val="center"/>
        <w:rPr>
          <w:sz w:val="26"/>
          <w:szCs w:val="26"/>
        </w:rPr>
      </w:pPr>
      <w:r w:rsidRPr="0077382A">
        <w:rPr>
          <w:sz w:val="26"/>
          <w:szCs w:val="26"/>
        </w:rPr>
        <w:t>О внесении изменений в решение Думы Находкинского</w:t>
      </w:r>
      <w:r w:rsidR="0077382A">
        <w:rPr>
          <w:sz w:val="26"/>
          <w:szCs w:val="26"/>
        </w:rPr>
        <w:t xml:space="preserve"> </w:t>
      </w:r>
      <w:r w:rsidRPr="0077382A">
        <w:rPr>
          <w:sz w:val="26"/>
          <w:szCs w:val="26"/>
        </w:rPr>
        <w:t>городского округа от 27.10.2021№ 951-НПА «О Положении</w:t>
      </w:r>
      <w:r w:rsidR="0077382A">
        <w:rPr>
          <w:sz w:val="26"/>
          <w:szCs w:val="26"/>
        </w:rPr>
        <w:t xml:space="preserve"> </w:t>
      </w:r>
      <w:r w:rsidRPr="0077382A">
        <w:rPr>
          <w:sz w:val="26"/>
          <w:szCs w:val="26"/>
        </w:rPr>
        <w:t>о муниципальном контроле в сфере</w:t>
      </w:r>
      <w:r w:rsidR="0077382A">
        <w:rPr>
          <w:sz w:val="26"/>
          <w:szCs w:val="26"/>
        </w:rPr>
        <w:t xml:space="preserve"> </w:t>
      </w:r>
      <w:r w:rsidRPr="0077382A">
        <w:rPr>
          <w:sz w:val="26"/>
          <w:szCs w:val="26"/>
        </w:rPr>
        <w:t>благоустройства</w:t>
      </w:r>
      <w:r w:rsidR="0077382A">
        <w:rPr>
          <w:sz w:val="26"/>
          <w:szCs w:val="26"/>
        </w:rPr>
        <w:t xml:space="preserve"> </w:t>
      </w:r>
      <w:r w:rsidRPr="0077382A">
        <w:rPr>
          <w:sz w:val="26"/>
          <w:szCs w:val="26"/>
        </w:rPr>
        <w:t>на территории</w:t>
      </w:r>
      <w:r w:rsidRPr="0077382A">
        <w:rPr>
          <w:bCs/>
          <w:sz w:val="26"/>
          <w:szCs w:val="26"/>
        </w:rPr>
        <w:t xml:space="preserve"> </w:t>
      </w:r>
      <w:r w:rsidRPr="0077382A">
        <w:rPr>
          <w:sz w:val="26"/>
          <w:szCs w:val="26"/>
        </w:rPr>
        <w:t>Находкинского городского округа</w:t>
      </w:r>
      <w:r w:rsidR="0077382A" w:rsidRPr="0077382A">
        <w:rPr>
          <w:sz w:val="26"/>
          <w:szCs w:val="26"/>
        </w:rPr>
        <w:t>»</w:t>
      </w:r>
    </w:p>
    <w:p w:rsidR="00CB1183" w:rsidRPr="00A17A3C" w:rsidRDefault="00CB1183" w:rsidP="0077382A">
      <w:pPr>
        <w:ind w:right="-285"/>
        <w:jc w:val="center"/>
        <w:rPr>
          <w:sz w:val="26"/>
          <w:szCs w:val="26"/>
        </w:rPr>
      </w:pPr>
    </w:p>
    <w:p w:rsidR="00442A6D" w:rsidRPr="00A17A3C" w:rsidRDefault="00E34555" w:rsidP="0077382A">
      <w:pPr>
        <w:ind w:right="-285" w:firstLine="709"/>
        <w:jc w:val="both"/>
        <w:rPr>
          <w:sz w:val="26"/>
          <w:szCs w:val="26"/>
        </w:rPr>
      </w:pPr>
      <w:r w:rsidRPr="00A17A3C">
        <w:rPr>
          <w:sz w:val="26"/>
          <w:szCs w:val="26"/>
        </w:rPr>
        <w:t xml:space="preserve">1. </w:t>
      </w:r>
      <w:r w:rsidR="00442A6D" w:rsidRPr="00A17A3C">
        <w:rPr>
          <w:sz w:val="26"/>
          <w:szCs w:val="26"/>
        </w:rPr>
        <w:t xml:space="preserve">Внести </w:t>
      </w:r>
      <w:r w:rsidR="003E0F2D" w:rsidRPr="00A17A3C">
        <w:rPr>
          <w:sz w:val="26"/>
          <w:szCs w:val="26"/>
        </w:rPr>
        <w:t xml:space="preserve">в </w:t>
      </w:r>
      <w:r w:rsidR="00CB1183" w:rsidRPr="00A17A3C">
        <w:rPr>
          <w:sz w:val="26"/>
          <w:szCs w:val="26"/>
        </w:rPr>
        <w:t xml:space="preserve">решение Думы Находкинского городского округа </w:t>
      </w:r>
      <w:r w:rsidR="001B5764" w:rsidRPr="00A17A3C">
        <w:rPr>
          <w:sz w:val="26"/>
          <w:szCs w:val="26"/>
        </w:rPr>
        <w:t>от 27.10.2021</w:t>
      </w:r>
      <w:r w:rsidR="0077382A">
        <w:rPr>
          <w:sz w:val="26"/>
          <w:szCs w:val="26"/>
        </w:rPr>
        <w:t xml:space="preserve">     </w:t>
      </w:r>
      <w:r w:rsidR="001B5764" w:rsidRPr="00A17A3C">
        <w:rPr>
          <w:sz w:val="26"/>
          <w:szCs w:val="26"/>
        </w:rPr>
        <w:t>№ 951-НПА «О Положении о муниципальном контроле в сфере благоустройства на территории</w:t>
      </w:r>
      <w:r w:rsidR="001B5764" w:rsidRPr="00A17A3C">
        <w:rPr>
          <w:bCs/>
          <w:sz w:val="26"/>
          <w:szCs w:val="26"/>
        </w:rPr>
        <w:t xml:space="preserve"> </w:t>
      </w:r>
      <w:r w:rsidR="001B5764" w:rsidRPr="00A17A3C">
        <w:rPr>
          <w:sz w:val="26"/>
          <w:szCs w:val="26"/>
        </w:rPr>
        <w:t>Находкинского городского округа»</w:t>
      </w:r>
      <w:r w:rsidR="00ED7E7D" w:rsidRPr="00A17A3C">
        <w:rPr>
          <w:sz w:val="26"/>
          <w:szCs w:val="26"/>
        </w:rPr>
        <w:t xml:space="preserve"> (Ведомости Находки, 2021, 29 октября, №</w:t>
      </w:r>
      <w:r w:rsidR="00A136CD" w:rsidRPr="00A17A3C">
        <w:rPr>
          <w:sz w:val="26"/>
          <w:szCs w:val="26"/>
        </w:rPr>
        <w:t xml:space="preserve"> </w:t>
      </w:r>
      <w:r w:rsidR="00ED7E7D" w:rsidRPr="00A17A3C">
        <w:rPr>
          <w:sz w:val="26"/>
          <w:szCs w:val="26"/>
        </w:rPr>
        <w:t>75</w:t>
      </w:r>
      <w:r w:rsidR="00A136CD" w:rsidRPr="00A17A3C">
        <w:rPr>
          <w:sz w:val="26"/>
          <w:szCs w:val="26"/>
        </w:rPr>
        <w:t xml:space="preserve"> </w:t>
      </w:r>
      <w:r w:rsidR="00ED7E7D" w:rsidRPr="00A17A3C">
        <w:rPr>
          <w:sz w:val="26"/>
          <w:szCs w:val="26"/>
        </w:rPr>
        <w:t>(0236</w:t>
      </w:r>
      <w:r w:rsidR="002F5737" w:rsidRPr="00A17A3C">
        <w:rPr>
          <w:sz w:val="26"/>
          <w:szCs w:val="26"/>
        </w:rPr>
        <w:t>)</w:t>
      </w:r>
      <w:r w:rsidR="001B5764" w:rsidRPr="00A17A3C">
        <w:rPr>
          <w:sz w:val="26"/>
          <w:szCs w:val="26"/>
        </w:rPr>
        <w:t xml:space="preserve"> </w:t>
      </w:r>
      <w:r w:rsidR="00CB1183" w:rsidRPr="00A17A3C">
        <w:rPr>
          <w:sz w:val="26"/>
          <w:szCs w:val="26"/>
        </w:rPr>
        <w:t>с</w:t>
      </w:r>
      <w:r w:rsidR="003E0F2D" w:rsidRPr="00A17A3C">
        <w:rPr>
          <w:sz w:val="26"/>
          <w:szCs w:val="26"/>
        </w:rPr>
        <w:t>ледующие изменения:</w:t>
      </w:r>
    </w:p>
    <w:p w:rsidR="00DC4ADB" w:rsidRPr="00A17A3C" w:rsidRDefault="00CB1183" w:rsidP="0077382A">
      <w:pPr>
        <w:ind w:right="-285" w:firstLine="709"/>
        <w:jc w:val="both"/>
        <w:rPr>
          <w:sz w:val="26"/>
          <w:szCs w:val="26"/>
        </w:rPr>
      </w:pPr>
      <w:r w:rsidRPr="00A17A3C">
        <w:rPr>
          <w:sz w:val="26"/>
          <w:szCs w:val="26"/>
        </w:rPr>
        <w:t xml:space="preserve">1) </w:t>
      </w:r>
      <w:r w:rsidR="00DC4ADB" w:rsidRPr="00A17A3C">
        <w:rPr>
          <w:sz w:val="26"/>
          <w:szCs w:val="26"/>
        </w:rPr>
        <w:t>в статье 1:</w:t>
      </w:r>
    </w:p>
    <w:p w:rsidR="00963E74" w:rsidRPr="00A17A3C" w:rsidRDefault="00D1503C" w:rsidP="0077382A">
      <w:pPr>
        <w:ind w:right="-285" w:firstLine="709"/>
        <w:jc w:val="both"/>
        <w:rPr>
          <w:sz w:val="26"/>
          <w:szCs w:val="26"/>
        </w:rPr>
      </w:pPr>
      <w:r w:rsidRPr="00A17A3C">
        <w:rPr>
          <w:sz w:val="26"/>
          <w:szCs w:val="26"/>
        </w:rPr>
        <w:t>часть</w:t>
      </w:r>
      <w:r w:rsidR="00DC4ADB" w:rsidRPr="00A17A3C">
        <w:rPr>
          <w:sz w:val="26"/>
          <w:szCs w:val="26"/>
        </w:rPr>
        <w:t xml:space="preserve"> 3 </w:t>
      </w:r>
      <w:r w:rsidR="00963E74" w:rsidRPr="00A17A3C">
        <w:rPr>
          <w:sz w:val="26"/>
          <w:szCs w:val="26"/>
        </w:rPr>
        <w:t>изложить в следующей редакции:</w:t>
      </w:r>
    </w:p>
    <w:p w:rsidR="00963E74" w:rsidRPr="00A17A3C" w:rsidRDefault="00963E74" w:rsidP="0077382A">
      <w:pPr>
        <w:ind w:right="-285" w:firstLine="709"/>
        <w:jc w:val="both"/>
        <w:rPr>
          <w:sz w:val="26"/>
          <w:szCs w:val="26"/>
        </w:rPr>
      </w:pPr>
      <w:r w:rsidRPr="00A17A3C">
        <w:rPr>
          <w:sz w:val="26"/>
          <w:szCs w:val="26"/>
        </w:rPr>
        <w:t>«</w:t>
      </w:r>
      <w:r w:rsidR="006D4D4A" w:rsidRPr="00A17A3C">
        <w:rPr>
          <w:sz w:val="26"/>
          <w:szCs w:val="26"/>
        </w:rPr>
        <w:t xml:space="preserve">3. </w:t>
      </w:r>
      <w:r w:rsidRPr="00A17A3C">
        <w:rPr>
          <w:sz w:val="26"/>
          <w:szCs w:val="26"/>
        </w:rPr>
        <w:t xml:space="preserve">Муниципальный контроль в сфере благоустройства (далее – муниципальный контроль) на территории </w:t>
      </w:r>
      <w:r w:rsidR="00D1503C" w:rsidRPr="00A17A3C">
        <w:rPr>
          <w:sz w:val="26"/>
          <w:szCs w:val="26"/>
        </w:rPr>
        <w:t>Находкинского городского округа</w:t>
      </w:r>
      <w:r w:rsidRPr="00A17A3C">
        <w:rPr>
          <w:sz w:val="26"/>
          <w:szCs w:val="26"/>
        </w:rPr>
        <w:t xml:space="preserve"> осуществляется администрацией Находкинского городского округа через уполномоченный орган – отдел по исполнению административного законодательства (далее – контрольный орган)</w:t>
      </w:r>
      <w:r w:rsidR="00D1503C" w:rsidRPr="00A17A3C">
        <w:rPr>
          <w:sz w:val="26"/>
          <w:szCs w:val="26"/>
        </w:rPr>
        <w:t>.</w:t>
      </w:r>
      <w:r w:rsidR="006D4D4A" w:rsidRPr="00A17A3C">
        <w:rPr>
          <w:sz w:val="26"/>
          <w:szCs w:val="26"/>
        </w:rPr>
        <w:t>»;</w:t>
      </w:r>
    </w:p>
    <w:p w:rsidR="006D4D4A" w:rsidRPr="00A17A3C" w:rsidRDefault="00D1503C" w:rsidP="0077382A">
      <w:pPr>
        <w:ind w:right="-285" w:firstLine="709"/>
        <w:jc w:val="both"/>
        <w:rPr>
          <w:sz w:val="26"/>
          <w:szCs w:val="26"/>
        </w:rPr>
      </w:pPr>
      <w:r w:rsidRPr="00A17A3C">
        <w:rPr>
          <w:sz w:val="26"/>
          <w:szCs w:val="26"/>
        </w:rPr>
        <w:t>часть</w:t>
      </w:r>
      <w:r w:rsidR="006D4D4A" w:rsidRPr="00A17A3C">
        <w:rPr>
          <w:sz w:val="26"/>
          <w:szCs w:val="26"/>
        </w:rPr>
        <w:t xml:space="preserve"> 4 изложить в следующей редакции:</w:t>
      </w:r>
    </w:p>
    <w:p w:rsidR="006D4D4A" w:rsidRPr="00A17A3C" w:rsidRDefault="006D4D4A" w:rsidP="0077382A">
      <w:pPr>
        <w:pStyle w:val="a6"/>
        <w:tabs>
          <w:tab w:val="left" w:pos="0"/>
          <w:tab w:val="left" w:pos="567"/>
          <w:tab w:val="left" w:pos="1134"/>
        </w:tabs>
        <w:autoSpaceDE w:val="0"/>
        <w:autoSpaceDN w:val="0"/>
        <w:adjustRightInd w:val="0"/>
        <w:ind w:left="0" w:right="-285" w:firstLine="709"/>
        <w:jc w:val="both"/>
        <w:rPr>
          <w:sz w:val="26"/>
          <w:szCs w:val="26"/>
        </w:rPr>
      </w:pPr>
      <w:r w:rsidRPr="00A17A3C">
        <w:rPr>
          <w:sz w:val="26"/>
          <w:szCs w:val="26"/>
        </w:rPr>
        <w:t>«4.</w:t>
      </w:r>
      <w:r w:rsidR="00CF6700" w:rsidRPr="00A17A3C">
        <w:rPr>
          <w:sz w:val="26"/>
          <w:szCs w:val="26"/>
        </w:rPr>
        <w:t xml:space="preserve"> </w:t>
      </w:r>
      <w:r w:rsidRPr="00A17A3C">
        <w:rPr>
          <w:sz w:val="26"/>
          <w:szCs w:val="26"/>
        </w:rPr>
        <w:t xml:space="preserve">Должностными лицами администрации Находкинского городского округа (далее – Администрация) уполномоченными осуществлять муниципальный контроль, являются муниципальные служащие </w:t>
      </w:r>
      <w:r w:rsidR="00CF6700" w:rsidRPr="00A17A3C">
        <w:rPr>
          <w:sz w:val="26"/>
          <w:szCs w:val="26"/>
        </w:rPr>
        <w:t xml:space="preserve">отдела по исполнению административного законодательства </w:t>
      </w:r>
      <w:r w:rsidRPr="00A17A3C">
        <w:rPr>
          <w:sz w:val="26"/>
          <w:szCs w:val="26"/>
        </w:rPr>
        <w:t>Администрации, в должностные обязанности которых входит осуществление муниципального контроля, в том числе проведение профилактических и контрольных мероприятий (далее - должностные лица)</w:t>
      </w:r>
      <w:r w:rsidR="00CF6700" w:rsidRPr="00A17A3C">
        <w:rPr>
          <w:sz w:val="26"/>
          <w:szCs w:val="26"/>
        </w:rPr>
        <w:t>»;</w:t>
      </w:r>
      <w:r w:rsidRPr="00A17A3C">
        <w:rPr>
          <w:sz w:val="26"/>
          <w:szCs w:val="26"/>
        </w:rPr>
        <w:t xml:space="preserve"> </w:t>
      </w:r>
    </w:p>
    <w:p w:rsidR="00CF6700" w:rsidRPr="00A17A3C" w:rsidRDefault="00ED7E7D" w:rsidP="0077382A">
      <w:pPr>
        <w:ind w:right="-285" w:firstLine="709"/>
        <w:jc w:val="both"/>
        <w:rPr>
          <w:sz w:val="26"/>
          <w:szCs w:val="26"/>
        </w:rPr>
      </w:pPr>
      <w:r w:rsidRPr="00A17A3C">
        <w:rPr>
          <w:sz w:val="26"/>
          <w:szCs w:val="26"/>
        </w:rPr>
        <w:t xml:space="preserve">абзац </w:t>
      </w:r>
      <w:r w:rsidR="009A703A" w:rsidRPr="00A17A3C">
        <w:rPr>
          <w:sz w:val="26"/>
          <w:szCs w:val="26"/>
        </w:rPr>
        <w:t>второй</w:t>
      </w:r>
      <w:r w:rsidR="00CF6700" w:rsidRPr="00A17A3C">
        <w:rPr>
          <w:sz w:val="26"/>
          <w:szCs w:val="26"/>
        </w:rPr>
        <w:t xml:space="preserve"> пункт</w:t>
      </w:r>
      <w:r w:rsidRPr="00A17A3C">
        <w:rPr>
          <w:sz w:val="26"/>
          <w:szCs w:val="26"/>
        </w:rPr>
        <w:t>а</w:t>
      </w:r>
      <w:r w:rsidR="00CF6700" w:rsidRPr="00A17A3C">
        <w:rPr>
          <w:sz w:val="26"/>
          <w:szCs w:val="26"/>
        </w:rPr>
        <w:t xml:space="preserve"> </w:t>
      </w:r>
      <w:r w:rsidR="009A703A" w:rsidRPr="00A17A3C">
        <w:rPr>
          <w:sz w:val="26"/>
          <w:szCs w:val="26"/>
        </w:rPr>
        <w:t>9 части 6</w:t>
      </w:r>
      <w:r w:rsidR="00CF6700" w:rsidRPr="00A17A3C">
        <w:rPr>
          <w:sz w:val="26"/>
          <w:szCs w:val="26"/>
        </w:rPr>
        <w:t xml:space="preserve"> </w:t>
      </w:r>
      <w:r w:rsidRPr="00A17A3C">
        <w:rPr>
          <w:sz w:val="26"/>
          <w:szCs w:val="26"/>
        </w:rPr>
        <w:t>признать утратившим силу</w:t>
      </w:r>
      <w:r w:rsidR="00773436" w:rsidRPr="00A17A3C">
        <w:rPr>
          <w:sz w:val="26"/>
          <w:szCs w:val="26"/>
        </w:rPr>
        <w:t>;</w:t>
      </w:r>
    </w:p>
    <w:p w:rsidR="00CB1183" w:rsidRPr="00A17A3C" w:rsidRDefault="00DC4ADB" w:rsidP="0077382A">
      <w:pPr>
        <w:ind w:right="-285" w:firstLine="709"/>
        <w:jc w:val="both"/>
        <w:rPr>
          <w:sz w:val="26"/>
          <w:szCs w:val="26"/>
        </w:rPr>
      </w:pPr>
      <w:r w:rsidRPr="00A17A3C">
        <w:rPr>
          <w:sz w:val="26"/>
          <w:szCs w:val="26"/>
        </w:rPr>
        <w:t xml:space="preserve">2) </w:t>
      </w:r>
      <w:r w:rsidR="00CB1183" w:rsidRPr="00A17A3C">
        <w:rPr>
          <w:sz w:val="26"/>
          <w:szCs w:val="26"/>
        </w:rPr>
        <w:t>в статье 2:</w:t>
      </w:r>
    </w:p>
    <w:p w:rsidR="00C47582" w:rsidRPr="00A17A3C" w:rsidRDefault="00DC4ADB" w:rsidP="0077382A">
      <w:pPr>
        <w:ind w:right="-285" w:firstLine="709"/>
        <w:jc w:val="both"/>
        <w:rPr>
          <w:sz w:val="26"/>
          <w:szCs w:val="26"/>
        </w:rPr>
      </w:pPr>
      <w:r w:rsidRPr="00A17A3C">
        <w:rPr>
          <w:sz w:val="26"/>
          <w:szCs w:val="26"/>
        </w:rPr>
        <w:t>в</w:t>
      </w:r>
      <w:r w:rsidR="00C47582" w:rsidRPr="00A17A3C">
        <w:rPr>
          <w:sz w:val="26"/>
          <w:szCs w:val="26"/>
        </w:rPr>
        <w:t xml:space="preserve"> </w:t>
      </w:r>
      <w:r w:rsidR="00ED7E7D" w:rsidRPr="00A17A3C">
        <w:rPr>
          <w:sz w:val="26"/>
          <w:szCs w:val="26"/>
        </w:rPr>
        <w:t>абзац</w:t>
      </w:r>
      <w:r w:rsidR="00AE50D9" w:rsidRPr="00A17A3C">
        <w:rPr>
          <w:sz w:val="26"/>
          <w:szCs w:val="26"/>
        </w:rPr>
        <w:t>е</w:t>
      </w:r>
      <w:r w:rsidR="00ED7E7D" w:rsidRPr="00A17A3C">
        <w:rPr>
          <w:sz w:val="26"/>
          <w:szCs w:val="26"/>
        </w:rPr>
        <w:t xml:space="preserve"> </w:t>
      </w:r>
      <w:r w:rsidR="00C47582" w:rsidRPr="00A17A3C">
        <w:rPr>
          <w:sz w:val="26"/>
          <w:szCs w:val="26"/>
        </w:rPr>
        <w:t xml:space="preserve">втором </w:t>
      </w:r>
      <w:r w:rsidR="009A703A" w:rsidRPr="00A17A3C">
        <w:rPr>
          <w:sz w:val="26"/>
          <w:szCs w:val="26"/>
        </w:rPr>
        <w:t>ч</w:t>
      </w:r>
      <w:r w:rsidR="00C47582" w:rsidRPr="00A17A3C">
        <w:rPr>
          <w:sz w:val="26"/>
          <w:szCs w:val="26"/>
        </w:rPr>
        <w:t>а</w:t>
      </w:r>
      <w:r w:rsidR="009A703A" w:rsidRPr="00A17A3C">
        <w:rPr>
          <w:sz w:val="26"/>
          <w:szCs w:val="26"/>
        </w:rPr>
        <w:t>сти</w:t>
      </w:r>
      <w:r w:rsidR="00C47582" w:rsidRPr="00A17A3C">
        <w:rPr>
          <w:sz w:val="26"/>
          <w:szCs w:val="26"/>
        </w:rPr>
        <w:t xml:space="preserve"> 7 слова «до 1 июля» заменить словами «до 1 марта»</w:t>
      </w:r>
      <w:r w:rsidR="0077382A">
        <w:rPr>
          <w:sz w:val="26"/>
          <w:szCs w:val="26"/>
        </w:rPr>
        <w:t>;</w:t>
      </w:r>
    </w:p>
    <w:p w:rsidR="00ED7E7D" w:rsidRPr="00A17A3C" w:rsidRDefault="009A703A" w:rsidP="0077382A">
      <w:pPr>
        <w:ind w:right="-285" w:firstLine="709"/>
        <w:jc w:val="both"/>
        <w:rPr>
          <w:b/>
          <w:bCs/>
          <w:sz w:val="26"/>
          <w:szCs w:val="26"/>
        </w:rPr>
      </w:pPr>
      <w:r w:rsidRPr="00A17A3C">
        <w:rPr>
          <w:sz w:val="26"/>
          <w:szCs w:val="26"/>
        </w:rPr>
        <w:t>часть</w:t>
      </w:r>
      <w:r w:rsidR="00CB1183" w:rsidRPr="00A17A3C">
        <w:rPr>
          <w:sz w:val="26"/>
          <w:szCs w:val="26"/>
        </w:rPr>
        <w:t xml:space="preserve"> 1</w:t>
      </w:r>
      <w:r w:rsidR="0085177F" w:rsidRPr="00A17A3C">
        <w:rPr>
          <w:sz w:val="26"/>
          <w:szCs w:val="26"/>
        </w:rPr>
        <w:t>5</w:t>
      </w:r>
      <w:r w:rsidR="00F045F7" w:rsidRPr="00A17A3C">
        <w:rPr>
          <w:sz w:val="26"/>
          <w:szCs w:val="26"/>
        </w:rPr>
        <w:t xml:space="preserve"> </w:t>
      </w:r>
      <w:r w:rsidR="0085177F" w:rsidRPr="00A17A3C">
        <w:rPr>
          <w:bCs/>
          <w:sz w:val="26"/>
          <w:szCs w:val="26"/>
        </w:rPr>
        <w:t>изложить в следующей редакции:</w:t>
      </w:r>
      <w:r w:rsidR="0085177F" w:rsidRPr="00A17A3C">
        <w:rPr>
          <w:b/>
          <w:bCs/>
          <w:sz w:val="26"/>
          <w:szCs w:val="26"/>
        </w:rPr>
        <w:t xml:space="preserve"> </w:t>
      </w:r>
    </w:p>
    <w:p w:rsidR="00AE50D9" w:rsidRPr="00A17A3C" w:rsidRDefault="0085177F" w:rsidP="0077382A">
      <w:pPr>
        <w:ind w:right="-285" w:firstLine="709"/>
        <w:jc w:val="both"/>
        <w:rPr>
          <w:sz w:val="26"/>
          <w:szCs w:val="26"/>
        </w:rPr>
      </w:pPr>
      <w:r w:rsidRPr="0077382A">
        <w:rPr>
          <w:bCs/>
          <w:sz w:val="26"/>
          <w:szCs w:val="26"/>
        </w:rPr>
        <w:t>«</w:t>
      </w:r>
      <w:r w:rsidR="00ED7E7D" w:rsidRPr="0077382A">
        <w:rPr>
          <w:sz w:val="26"/>
          <w:szCs w:val="26"/>
        </w:rPr>
        <w:t>1</w:t>
      </w:r>
      <w:r w:rsidR="00ED7E7D" w:rsidRPr="00A17A3C">
        <w:rPr>
          <w:sz w:val="26"/>
          <w:szCs w:val="26"/>
        </w:rPr>
        <w:t>5. К</w:t>
      </w:r>
      <w:r w:rsidRPr="00A17A3C">
        <w:rPr>
          <w:sz w:val="26"/>
          <w:szCs w:val="26"/>
        </w:rPr>
        <w:t xml:space="preserve">онсультирование осуществляется по обращениям контролируемых лиц и их представителей по вопросам, связанным с </w:t>
      </w:r>
      <w:r w:rsidR="00C47582" w:rsidRPr="00A17A3C">
        <w:rPr>
          <w:sz w:val="26"/>
          <w:szCs w:val="26"/>
        </w:rPr>
        <w:t xml:space="preserve">организацией и </w:t>
      </w:r>
      <w:r w:rsidRPr="00A17A3C">
        <w:rPr>
          <w:sz w:val="26"/>
          <w:szCs w:val="26"/>
        </w:rPr>
        <w:t>осуществлением муниципального контроля</w:t>
      </w:r>
      <w:r w:rsidR="00AE50D9" w:rsidRPr="00A17A3C">
        <w:rPr>
          <w:sz w:val="26"/>
          <w:szCs w:val="26"/>
        </w:rPr>
        <w:t>:</w:t>
      </w:r>
    </w:p>
    <w:p w:rsidR="00AE50D9" w:rsidRPr="00A17A3C" w:rsidRDefault="00AE50D9" w:rsidP="0077382A">
      <w:pPr>
        <w:ind w:right="-285" w:firstLine="709"/>
        <w:contextualSpacing/>
        <w:jc w:val="both"/>
        <w:rPr>
          <w:sz w:val="26"/>
          <w:szCs w:val="26"/>
        </w:rPr>
      </w:pPr>
      <w:r w:rsidRPr="00A17A3C">
        <w:rPr>
          <w:sz w:val="26"/>
          <w:szCs w:val="26"/>
        </w:rPr>
        <w:t xml:space="preserve">1) компетенция контрольного органа; </w:t>
      </w:r>
    </w:p>
    <w:p w:rsidR="00AE50D9" w:rsidRPr="00A17A3C" w:rsidRDefault="00AE50D9" w:rsidP="0077382A">
      <w:pPr>
        <w:ind w:right="-285" w:firstLine="709"/>
        <w:contextualSpacing/>
        <w:jc w:val="both"/>
        <w:rPr>
          <w:sz w:val="26"/>
          <w:szCs w:val="26"/>
        </w:rPr>
      </w:pPr>
      <w:r w:rsidRPr="00A17A3C">
        <w:rPr>
          <w:sz w:val="26"/>
          <w:szCs w:val="26"/>
        </w:rPr>
        <w:t>2) организация и осуществление муниципального контроля в сфере благоустройства;</w:t>
      </w:r>
    </w:p>
    <w:p w:rsidR="00AE50D9" w:rsidRPr="00A17A3C" w:rsidRDefault="00AE50D9" w:rsidP="0077382A">
      <w:pPr>
        <w:ind w:right="-285" w:firstLine="709"/>
        <w:contextualSpacing/>
        <w:jc w:val="both"/>
        <w:rPr>
          <w:sz w:val="26"/>
          <w:szCs w:val="26"/>
        </w:rPr>
      </w:pPr>
      <w:r w:rsidRPr="00A17A3C">
        <w:rPr>
          <w:sz w:val="26"/>
          <w:szCs w:val="26"/>
        </w:rPr>
        <w:lastRenderedPageBreak/>
        <w:t>3) порядок осуществления профилактических, контрольных мероприятий, установленных настоящим Положением;</w:t>
      </w:r>
    </w:p>
    <w:p w:rsidR="0085177F" w:rsidRPr="00A17A3C" w:rsidRDefault="00AE50D9" w:rsidP="0077382A">
      <w:pPr>
        <w:ind w:right="-285" w:firstLine="709"/>
        <w:contextualSpacing/>
        <w:jc w:val="both"/>
        <w:rPr>
          <w:sz w:val="26"/>
          <w:szCs w:val="26"/>
        </w:rPr>
      </w:pPr>
      <w:r w:rsidRPr="00A17A3C">
        <w:rPr>
          <w:sz w:val="26"/>
          <w:szCs w:val="26"/>
        </w:rPr>
        <w:t>4) применение мер ответственности за нарушение обязательных требований в сфере благоустройства</w:t>
      </w:r>
      <w:r w:rsidR="000A5467" w:rsidRPr="00A17A3C">
        <w:rPr>
          <w:bCs/>
          <w:sz w:val="26"/>
          <w:szCs w:val="26"/>
        </w:rPr>
        <w:t>.</w:t>
      </w:r>
      <w:r w:rsidR="0077382A">
        <w:rPr>
          <w:sz w:val="26"/>
          <w:szCs w:val="26"/>
        </w:rPr>
        <w:t>»;</w:t>
      </w:r>
    </w:p>
    <w:p w:rsidR="0085177F" w:rsidRPr="00A17A3C" w:rsidRDefault="005C0F83" w:rsidP="0077382A">
      <w:pPr>
        <w:ind w:right="-285" w:firstLine="709"/>
        <w:jc w:val="both"/>
        <w:rPr>
          <w:sz w:val="26"/>
          <w:szCs w:val="26"/>
        </w:rPr>
      </w:pPr>
      <w:r w:rsidRPr="00A17A3C">
        <w:rPr>
          <w:sz w:val="26"/>
          <w:szCs w:val="26"/>
        </w:rPr>
        <w:t>3</w:t>
      </w:r>
      <w:r w:rsidR="0085177F" w:rsidRPr="00A17A3C">
        <w:rPr>
          <w:sz w:val="26"/>
          <w:szCs w:val="26"/>
        </w:rPr>
        <w:t>) в статье 3:</w:t>
      </w:r>
    </w:p>
    <w:p w:rsidR="002F5737" w:rsidRPr="00A17A3C" w:rsidRDefault="00E07551" w:rsidP="0077382A">
      <w:pPr>
        <w:ind w:right="-285" w:firstLine="709"/>
        <w:jc w:val="both"/>
        <w:rPr>
          <w:sz w:val="26"/>
          <w:szCs w:val="26"/>
        </w:rPr>
      </w:pPr>
      <w:r>
        <w:rPr>
          <w:sz w:val="26"/>
          <w:szCs w:val="26"/>
        </w:rPr>
        <w:t>часть</w:t>
      </w:r>
      <w:r w:rsidR="0085177F" w:rsidRPr="00A17A3C">
        <w:rPr>
          <w:sz w:val="26"/>
          <w:szCs w:val="26"/>
        </w:rPr>
        <w:t xml:space="preserve"> </w:t>
      </w:r>
      <w:r w:rsidR="005C0F83" w:rsidRPr="00A17A3C">
        <w:rPr>
          <w:sz w:val="26"/>
          <w:szCs w:val="26"/>
        </w:rPr>
        <w:t>3</w:t>
      </w:r>
      <w:r w:rsidR="0085177F" w:rsidRPr="00A17A3C">
        <w:rPr>
          <w:sz w:val="26"/>
          <w:szCs w:val="26"/>
        </w:rPr>
        <w:t xml:space="preserve"> </w:t>
      </w:r>
      <w:r w:rsidR="0085177F" w:rsidRPr="00A17A3C">
        <w:rPr>
          <w:bCs/>
          <w:sz w:val="26"/>
          <w:szCs w:val="26"/>
        </w:rPr>
        <w:t>изложить в следующей редакции:</w:t>
      </w:r>
      <w:r w:rsidR="0085177F" w:rsidRPr="00A17A3C">
        <w:rPr>
          <w:sz w:val="26"/>
          <w:szCs w:val="26"/>
        </w:rPr>
        <w:t xml:space="preserve"> </w:t>
      </w:r>
    </w:p>
    <w:p w:rsidR="0085177F" w:rsidRPr="00A17A3C" w:rsidRDefault="0085177F" w:rsidP="0077382A">
      <w:pPr>
        <w:ind w:right="-285" w:firstLine="709"/>
        <w:jc w:val="both"/>
        <w:rPr>
          <w:sz w:val="26"/>
          <w:szCs w:val="26"/>
        </w:rPr>
      </w:pPr>
      <w:r w:rsidRPr="00A17A3C">
        <w:rPr>
          <w:sz w:val="26"/>
          <w:szCs w:val="26"/>
        </w:rPr>
        <w:t>«</w:t>
      </w:r>
      <w:r w:rsidR="008245E6" w:rsidRPr="00A17A3C">
        <w:rPr>
          <w:sz w:val="26"/>
          <w:szCs w:val="26"/>
        </w:rPr>
        <w:t xml:space="preserve">3. </w:t>
      </w:r>
      <w:r w:rsidRPr="00A17A3C">
        <w:rPr>
          <w:sz w:val="26"/>
          <w:szCs w:val="26"/>
        </w:rPr>
        <w:t>Все внеплановые контрольные мероприятия могут проводиться только после согла</w:t>
      </w:r>
      <w:r w:rsidR="0077382A">
        <w:rPr>
          <w:sz w:val="26"/>
          <w:szCs w:val="26"/>
        </w:rPr>
        <w:t>сования с органами прокуратуры»;</w:t>
      </w:r>
    </w:p>
    <w:p w:rsidR="00643AE0" w:rsidRPr="00A17A3C" w:rsidRDefault="00643AE0" w:rsidP="0077382A">
      <w:pPr>
        <w:pStyle w:val="ConsPlusTitle"/>
        <w:ind w:right="-285" w:firstLine="709"/>
        <w:jc w:val="both"/>
        <w:outlineLvl w:val="2"/>
        <w:rPr>
          <w:rFonts w:ascii="Times New Roman" w:hAnsi="Times New Roman" w:cs="Times New Roman"/>
          <w:b w:val="0"/>
          <w:sz w:val="24"/>
          <w:szCs w:val="24"/>
        </w:rPr>
      </w:pPr>
      <w:r w:rsidRPr="00A17A3C">
        <w:rPr>
          <w:rFonts w:ascii="Times New Roman" w:hAnsi="Times New Roman" w:cs="Times New Roman"/>
          <w:b w:val="0"/>
          <w:sz w:val="26"/>
          <w:szCs w:val="26"/>
        </w:rPr>
        <w:t>до</w:t>
      </w:r>
      <w:r w:rsidR="00AE50D9" w:rsidRPr="00A17A3C">
        <w:rPr>
          <w:rFonts w:ascii="Times New Roman" w:hAnsi="Times New Roman" w:cs="Times New Roman"/>
          <w:b w:val="0"/>
          <w:sz w:val="26"/>
          <w:szCs w:val="26"/>
        </w:rPr>
        <w:t>полн</w:t>
      </w:r>
      <w:r w:rsidRPr="00A17A3C">
        <w:rPr>
          <w:rFonts w:ascii="Times New Roman" w:hAnsi="Times New Roman" w:cs="Times New Roman"/>
          <w:b w:val="0"/>
          <w:sz w:val="26"/>
          <w:szCs w:val="26"/>
        </w:rPr>
        <w:t xml:space="preserve">ить </w:t>
      </w:r>
      <w:r w:rsidR="00FE7E73" w:rsidRPr="00A17A3C">
        <w:rPr>
          <w:rFonts w:ascii="Times New Roman" w:hAnsi="Times New Roman" w:cs="Times New Roman"/>
          <w:b w:val="0"/>
          <w:sz w:val="26"/>
          <w:szCs w:val="26"/>
        </w:rPr>
        <w:t>частями 4.1-4.2</w:t>
      </w:r>
      <w:r w:rsidR="00AE50D9" w:rsidRPr="00A17A3C">
        <w:rPr>
          <w:rFonts w:ascii="Times New Roman" w:hAnsi="Times New Roman" w:cs="Times New Roman"/>
          <w:b w:val="0"/>
          <w:sz w:val="26"/>
          <w:szCs w:val="26"/>
        </w:rPr>
        <w:t xml:space="preserve"> следующего содержания</w:t>
      </w:r>
      <w:r w:rsidRPr="00A17A3C">
        <w:rPr>
          <w:rFonts w:ascii="Times New Roman" w:hAnsi="Times New Roman" w:cs="Times New Roman"/>
          <w:b w:val="0"/>
        </w:rPr>
        <w:t>:</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«4.1.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2) при подаче таких обращений (заявлений) граждан и организаций</w:t>
      </w:r>
      <w:r w:rsidR="0077382A">
        <w:rPr>
          <w:rFonts w:ascii="Times New Roman" w:hAnsi="Times New Roman" w:cs="Times New Roman"/>
          <w:sz w:val="26"/>
          <w:szCs w:val="26"/>
        </w:rPr>
        <w:t>,</w:t>
      </w:r>
      <w:r w:rsidRPr="00A17A3C">
        <w:rPr>
          <w:rFonts w:ascii="Times New Roman" w:hAnsi="Times New Roman" w:cs="Times New Roman"/>
          <w:sz w:val="26"/>
          <w:szCs w:val="26"/>
        </w:rPr>
        <w:t xml:space="preserve">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w:t>
      </w:r>
      <w:r w:rsidR="008245E6" w:rsidRPr="00A17A3C">
        <w:rPr>
          <w:rFonts w:ascii="Times New Roman" w:hAnsi="Times New Roman" w:cs="Times New Roman"/>
          <w:sz w:val="26"/>
          <w:szCs w:val="26"/>
        </w:rPr>
        <w:t>ом</w:t>
      </w:r>
      <w:r w:rsidRPr="00A17A3C">
        <w:rPr>
          <w:rFonts w:ascii="Times New Roman" w:hAnsi="Times New Roman" w:cs="Times New Roman"/>
          <w:sz w:val="26"/>
          <w:szCs w:val="26"/>
        </w:rPr>
        <w:t xml:space="preserve"> сайт</w:t>
      </w:r>
      <w:r w:rsidR="008245E6" w:rsidRPr="00A17A3C">
        <w:rPr>
          <w:rFonts w:ascii="Times New Roman" w:hAnsi="Times New Roman" w:cs="Times New Roman"/>
          <w:sz w:val="26"/>
          <w:szCs w:val="26"/>
        </w:rPr>
        <w:t>е</w:t>
      </w:r>
      <w:r w:rsidRPr="00A17A3C">
        <w:rPr>
          <w:rFonts w:ascii="Times New Roman" w:hAnsi="Times New Roman" w:cs="Times New Roman"/>
          <w:sz w:val="26"/>
          <w:szCs w:val="26"/>
        </w:rPr>
        <w:t xml:space="preserve"> контрольн</w:t>
      </w:r>
      <w:r w:rsidR="008245E6" w:rsidRPr="00A17A3C">
        <w:rPr>
          <w:rFonts w:ascii="Times New Roman" w:hAnsi="Times New Roman" w:cs="Times New Roman"/>
          <w:sz w:val="26"/>
          <w:szCs w:val="26"/>
        </w:rPr>
        <w:t>ого</w:t>
      </w:r>
      <w:r w:rsidRPr="00A17A3C">
        <w:rPr>
          <w:rFonts w:ascii="Times New Roman" w:hAnsi="Times New Roman" w:cs="Times New Roman"/>
          <w:sz w:val="26"/>
          <w:szCs w:val="26"/>
        </w:rPr>
        <w:t xml:space="preserve"> </w:t>
      </w:r>
      <w:r w:rsidR="00CC134F" w:rsidRPr="00A17A3C">
        <w:rPr>
          <w:rFonts w:ascii="Times New Roman" w:hAnsi="Times New Roman" w:cs="Times New Roman"/>
          <w:sz w:val="26"/>
          <w:szCs w:val="26"/>
        </w:rPr>
        <w:t xml:space="preserve"> </w:t>
      </w:r>
      <w:r w:rsidRPr="00A17A3C">
        <w:rPr>
          <w:rFonts w:ascii="Times New Roman" w:hAnsi="Times New Roman" w:cs="Times New Roman"/>
          <w:sz w:val="26"/>
          <w:szCs w:val="26"/>
        </w:rPr>
        <w:t xml:space="preserve"> орган</w:t>
      </w:r>
      <w:r w:rsidR="008245E6" w:rsidRPr="00A17A3C">
        <w:rPr>
          <w:rFonts w:ascii="Times New Roman" w:hAnsi="Times New Roman" w:cs="Times New Roman"/>
          <w:sz w:val="26"/>
          <w:szCs w:val="26"/>
        </w:rPr>
        <w:t>а</w:t>
      </w:r>
      <w:r w:rsidRPr="00A17A3C">
        <w:rPr>
          <w:rFonts w:ascii="Times New Roman" w:hAnsi="Times New Roman" w:cs="Times New Roman"/>
          <w:sz w:val="26"/>
          <w:szCs w:val="26"/>
        </w:rPr>
        <w:t xml:space="preserve"> в сети </w:t>
      </w:r>
      <w:r w:rsidR="002F5737" w:rsidRPr="00A17A3C">
        <w:rPr>
          <w:rFonts w:ascii="Times New Roman" w:hAnsi="Times New Roman" w:cs="Times New Roman"/>
          <w:sz w:val="26"/>
          <w:szCs w:val="26"/>
        </w:rPr>
        <w:t>«</w:t>
      </w:r>
      <w:r w:rsidRPr="00A17A3C">
        <w:rPr>
          <w:rFonts w:ascii="Times New Roman" w:hAnsi="Times New Roman" w:cs="Times New Roman"/>
          <w:sz w:val="26"/>
          <w:szCs w:val="26"/>
        </w:rPr>
        <w:t>Интернет</w:t>
      </w:r>
      <w:r w:rsidR="002F5737" w:rsidRPr="00A17A3C">
        <w:rPr>
          <w:rFonts w:ascii="Times New Roman" w:hAnsi="Times New Roman" w:cs="Times New Roman"/>
          <w:sz w:val="26"/>
          <w:szCs w:val="26"/>
        </w:rPr>
        <w:t>»</w:t>
      </w:r>
      <w:r w:rsidRPr="00A17A3C">
        <w:rPr>
          <w:rFonts w:ascii="Times New Roman" w:hAnsi="Times New Roman" w:cs="Times New Roman"/>
          <w:sz w:val="26"/>
          <w:szCs w:val="26"/>
        </w:rPr>
        <w:t>, а также в информационн</w:t>
      </w:r>
      <w:r w:rsidR="008245E6" w:rsidRPr="00A17A3C">
        <w:rPr>
          <w:rFonts w:ascii="Times New Roman" w:hAnsi="Times New Roman" w:cs="Times New Roman"/>
          <w:sz w:val="26"/>
          <w:szCs w:val="26"/>
        </w:rPr>
        <w:t>ой</w:t>
      </w:r>
      <w:r w:rsidRPr="00A17A3C">
        <w:rPr>
          <w:rFonts w:ascii="Times New Roman" w:hAnsi="Times New Roman" w:cs="Times New Roman"/>
          <w:sz w:val="26"/>
          <w:szCs w:val="26"/>
        </w:rPr>
        <w:t xml:space="preserve"> систем</w:t>
      </w:r>
      <w:r w:rsidR="008245E6" w:rsidRPr="00A17A3C">
        <w:rPr>
          <w:rFonts w:ascii="Times New Roman" w:hAnsi="Times New Roman" w:cs="Times New Roman"/>
          <w:sz w:val="26"/>
          <w:szCs w:val="26"/>
        </w:rPr>
        <w:t>е</w:t>
      </w:r>
      <w:r w:rsidRPr="00A17A3C">
        <w:rPr>
          <w:rFonts w:ascii="Times New Roman" w:hAnsi="Times New Roman" w:cs="Times New Roman"/>
          <w:sz w:val="26"/>
          <w:szCs w:val="26"/>
        </w:rPr>
        <w:t xml:space="preserve"> контрольн</w:t>
      </w:r>
      <w:r w:rsidR="008245E6" w:rsidRPr="00A17A3C">
        <w:rPr>
          <w:rFonts w:ascii="Times New Roman" w:hAnsi="Times New Roman" w:cs="Times New Roman"/>
          <w:sz w:val="26"/>
          <w:szCs w:val="26"/>
        </w:rPr>
        <w:t>ого</w:t>
      </w:r>
      <w:r w:rsidRPr="00A17A3C">
        <w:rPr>
          <w:rFonts w:ascii="Times New Roman" w:hAnsi="Times New Roman" w:cs="Times New Roman"/>
          <w:sz w:val="26"/>
          <w:szCs w:val="26"/>
        </w:rPr>
        <w:t xml:space="preserve"> </w:t>
      </w:r>
      <w:r w:rsidR="00CC134F" w:rsidRPr="00A17A3C">
        <w:rPr>
          <w:rFonts w:ascii="Times New Roman" w:hAnsi="Times New Roman" w:cs="Times New Roman"/>
          <w:sz w:val="26"/>
          <w:szCs w:val="26"/>
        </w:rPr>
        <w:t xml:space="preserve"> </w:t>
      </w:r>
      <w:r w:rsidRPr="00A17A3C">
        <w:rPr>
          <w:rFonts w:ascii="Times New Roman" w:hAnsi="Times New Roman" w:cs="Times New Roman"/>
          <w:sz w:val="26"/>
          <w:szCs w:val="26"/>
        </w:rPr>
        <w:t xml:space="preserve"> орган</w:t>
      </w:r>
      <w:r w:rsidR="008245E6" w:rsidRPr="00A17A3C">
        <w:rPr>
          <w:rFonts w:ascii="Times New Roman" w:hAnsi="Times New Roman" w:cs="Times New Roman"/>
          <w:sz w:val="26"/>
          <w:szCs w:val="26"/>
        </w:rPr>
        <w:t>а</w:t>
      </w:r>
      <w:r w:rsidRPr="00A17A3C">
        <w:rPr>
          <w:rFonts w:ascii="Times New Roman" w:hAnsi="Times New Roman" w:cs="Times New Roman"/>
          <w:sz w:val="26"/>
          <w:szCs w:val="26"/>
        </w:rPr>
        <w:t>;</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r w:rsidR="00FE7E73" w:rsidRPr="00A17A3C">
        <w:rPr>
          <w:rFonts w:ascii="Times New Roman" w:hAnsi="Times New Roman" w:cs="Times New Roman"/>
          <w:sz w:val="26"/>
          <w:szCs w:val="26"/>
        </w:rPr>
        <w:t>.</w:t>
      </w:r>
    </w:p>
    <w:p w:rsidR="00643AE0" w:rsidRPr="00A17A3C"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4.2.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43AE0" w:rsidRDefault="00643AE0" w:rsidP="0077382A">
      <w:pPr>
        <w:pStyle w:val="ConsPlusNormal"/>
        <w:ind w:right="-285" w:firstLine="709"/>
        <w:jc w:val="both"/>
        <w:rPr>
          <w:rFonts w:ascii="Times New Roman" w:hAnsi="Times New Roman" w:cs="Times New Roman"/>
          <w:sz w:val="26"/>
          <w:szCs w:val="26"/>
        </w:rPr>
      </w:pPr>
      <w:r w:rsidRPr="00A17A3C">
        <w:rPr>
          <w:rFonts w:ascii="Times New Roman" w:hAnsi="Times New Roman" w:cs="Times New Roman"/>
          <w:sz w:val="26"/>
          <w:szCs w:val="26"/>
        </w:rP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9">
        <w:r w:rsidRPr="00A17A3C">
          <w:rPr>
            <w:rFonts w:ascii="Times New Roman" w:hAnsi="Times New Roman" w:cs="Times New Roman"/>
            <w:sz w:val="26"/>
            <w:szCs w:val="26"/>
          </w:rPr>
          <w:t>законом</w:t>
        </w:r>
      </w:hyperlink>
      <w:r w:rsidRPr="00A17A3C">
        <w:rPr>
          <w:rFonts w:ascii="Times New Roman" w:hAnsi="Times New Roman" w:cs="Times New Roman"/>
          <w:sz w:val="26"/>
          <w:szCs w:val="26"/>
        </w:rPr>
        <w:t xml:space="preserve"> от </w:t>
      </w:r>
      <w:r w:rsidR="008245E6" w:rsidRPr="00A17A3C">
        <w:rPr>
          <w:rFonts w:ascii="Times New Roman" w:hAnsi="Times New Roman" w:cs="Times New Roman"/>
          <w:sz w:val="26"/>
          <w:szCs w:val="26"/>
        </w:rPr>
        <w:t>0</w:t>
      </w:r>
      <w:r w:rsidRPr="00A17A3C">
        <w:rPr>
          <w:rFonts w:ascii="Times New Roman" w:hAnsi="Times New Roman" w:cs="Times New Roman"/>
          <w:sz w:val="26"/>
          <w:szCs w:val="26"/>
        </w:rPr>
        <w:t>2</w:t>
      </w:r>
      <w:r w:rsidR="008245E6" w:rsidRPr="00A17A3C">
        <w:rPr>
          <w:rFonts w:ascii="Times New Roman" w:hAnsi="Times New Roman" w:cs="Times New Roman"/>
          <w:sz w:val="26"/>
          <w:szCs w:val="26"/>
        </w:rPr>
        <w:t>.05.</w:t>
      </w:r>
      <w:r w:rsidR="002F5737" w:rsidRPr="00A17A3C">
        <w:rPr>
          <w:rFonts w:ascii="Times New Roman" w:hAnsi="Times New Roman" w:cs="Times New Roman"/>
          <w:sz w:val="26"/>
          <w:szCs w:val="26"/>
        </w:rPr>
        <w:t>2006 года №</w:t>
      </w:r>
      <w:r w:rsidRPr="00A17A3C">
        <w:rPr>
          <w:rFonts w:ascii="Times New Roman" w:hAnsi="Times New Roman" w:cs="Times New Roman"/>
          <w:sz w:val="26"/>
          <w:szCs w:val="26"/>
        </w:rPr>
        <w:t xml:space="preserve"> 59-ФЗ </w:t>
      </w:r>
      <w:r w:rsidR="008245E6" w:rsidRPr="00A17A3C">
        <w:rPr>
          <w:rFonts w:ascii="Times New Roman" w:hAnsi="Times New Roman" w:cs="Times New Roman"/>
          <w:sz w:val="26"/>
          <w:szCs w:val="26"/>
        </w:rPr>
        <w:t>«</w:t>
      </w:r>
      <w:r w:rsidRPr="00A17A3C">
        <w:rPr>
          <w:rFonts w:ascii="Times New Roman" w:hAnsi="Times New Roman" w:cs="Times New Roman"/>
          <w:sz w:val="26"/>
          <w:szCs w:val="26"/>
        </w:rPr>
        <w:t>О порядке рассмотрения обращений граждан Российской Федерации</w:t>
      </w:r>
      <w:r w:rsidR="008245E6" w:rsidRPr="00A17A3C">
        <w:rPr>
          <w:rFonts w:ascii="Times New Roman" w:hAnsi="Times New Roman" w:cs="Times New Roman"/>
          <w:sz w:val="26"/>
          <w:szCs w:val="26"/>
        </w:rPr>
        <w:t>»</w:t>
      </w:r>
      <w:r w:rsidR="00FE7E73" w:rsidRPr="00A17A3C">
        <w:rPr>
          <w:rFonts w:ascii="Times New Roman" w:hAnsi="Times New Roman" w:cs="Times New Roman"/>
          <w:sz w:val="26"/>
          <w:szCs w:val="26"/>
        </w:rPr>
        <w:t>.</w:t>
      </w:r>
      <w:r w:rsidR="0077382A">
        <w:rPr>
          <w:rFonts w:ascii="Times New Roman" w:hAnsi="Times New Roman" w:cs="Times New Roman"/>
          <w:sz w:val="26"/>
          <w:szCs w:val="26"/>
        </w:rPr>
        <w:t>»;</w:t>
      </w:r>
    </w:p>
    <w:p w:rsidR="00E07551" w:rsidRPr="007F09A7" w:rsidRDefault="007F09A7" w:rsidP="0077382A">
      <w:pPr>
        <w:pStyle w:val="ConsPlusNormal"/>
        <w:ind w:right="-285" w:firstLine="709"/>
        <w:jc w:val="both"/>
        <w:rPr>
          <w:rFonts w:ascii="Times New Roman" w:hAnsi="Times New Roman" w:cs="Times New Roman"/>
          <w:sz w:val="26"/>
          <w:szCs w:val="26"/>
        </w:rPr>
      </w:pPr>
      <w:r w:rsidRPr="007F09A7">
        <w:rPr>
          <w:rFonts w:ascii="Times New Roman" w:hAnsi="Times New Roman" w:cs="Times New Roman"/>
          <w:sz w:val="26"/>
          <w:szCs w:val="26"/>
        </w:rPr>
        <w:t>часть 8 признать утратившей силу</w:t>
      </w:r>
      <w:r w:rsidR="0077382A">
        <w:rPr>
          <w:rFonts w:ascii="Times New Roman" w:hAnsi="Times New Roman" w:cs="Times New Roman"/>
          <w:sz w:val="26"/>
          <w:szCs w:val="26"/>
        </w:rPr>
        <w:t>;</w:t>
      </w:r>
    </w:p>
    <w:p w:rsidR="007F09A7" w:rsidRPr="00A17A3C" w:rsidRDefault="007F09A7" w:rsidP="0077382A">
      <w:pPr>
        <w:pStyle w:val="ConsPlusNormal"/>
        <w:ind w:right="-285" w:firstLine="709"/>
        <w:jc w:val="both"/>
        <w:rPr>
          <w:rFonts w:ascii="Times New Roman" w:hAnsi="Times New Roman" w:cs="Times New Roman"/>
          <w:sz w:val="26"/>
          <w:szCs w:val="26"/>
        </w:rPr>
      </w:pPr>
      <w:r w:rsidRPr="007F09A7">
        <w:rPr>
          <w:rFonts w:ascii="Times New Roman" w:hAnsi="Times New Roman" w:cs="Times New Roman"/>
          <w:sz w:val="26"/>
          <w:szCs w:val="26"/>
        </w:rPr>
        <w:t>часть 14 признать утратившей силу</w:t>
      </w:r>
      <w:r w:rsidR="0077382A">
        <w:rPr>
          <w:rFonts w:ascii="Times New Roman" w:hAnsi="Times New Roman" w:cs="Times New Roman"/>
          <w:sz w:val="26"/>
          <w:szCs w:val="26"/>
        </w:rPr>
        <w:t>;</w:t>
      </w:r>
    </w:p>
    <w:p w:rsidR="00ED7E7D" w:rsidRPr="00A17A3C" w:rsidRDefault="00ED7E7D" w:rsidP="0077382A">
      <w:pPr>
        <w:autoSpaceDE w:val="0"/>
        <w:autoSpaceDN w:val="0"/>
        <w:adjustRightInd w:val="0"/>
        <w:ind w:right="-285" w:firstLine="709"/>
        <w:jc w:val="both"/>
        <w:rPr>
          <w:sz w:val="26"/>
          <w:szCs w:val="26"/>
        </w:rPr>
      </w:pPr>
      <w:r w:rsidRPr="00A17A3C">
        <w:rPr>
          <w:sz w:val="26"/>
          <w:szCs w:val="26"/>
        </w:rPr>
        <w:t>4) До</w:t>
      </w:r>
      <w:r w:rsidR="00C113A7" w:rsidRPr="00A17A3C">
        <w:rPr>
          <w:sz w:val="26"/>
          <w:szCs w:val="26"/>
        </w:rPr>
        <w:t>полни</w:t>
      </w:r>
      <w:r w:rsidRPr="00A17A3C">
        <w:rPr>
          <w:sz w:val="26"/>
          <w:szCs w:val="26"/>
        </w:rPr>
        <w:t>ть стать</w:t>
      </w:r>
      <w:r w:rsidR="00C113A7" w:rsidRPr="00A17A3C">
        <w:rPr>
          <w:sz w:val="26"/>
          <w:szCs w:val="26"/>
        </w:rPr>
        <w:t>ей</w:t>
      </w:r>
      <w:r w:rsidRPr="00A17A3C">
        <w:rPr>
          <w:sz w:val="26"/>
          <w:szCs w:val="26"/>
        </w:rPr>
        <w:t xml:space="preserve"> 3.1.</w:t>
      </w:r>
      <w:r w:rsidR="00C113A7" w:rsidRPr="00A17A3C">
        <w:rPr>
          <w:sz w:val="26"/>
          <w:szCs w:val="26"/>
        </w:rPr>
        <w:t xml:space="preserve"> следующего содержания:</w:t>
      </w:r>
    </w:p>
    <w:p w:rsidR="00ED7E7D" w:rsidRPr="00A17A3C" w:rsidRDefault="00ED7E7D" w:rsidP="0077382A">
      <w:pPr>
        <w:ind w:right="-285" w:firstLine="709"/>
        <w:jc w:val="both"/>
        <w:textAlignment w:val="baseline"/>
        <w:outlineLvl w:val="2"/>
        <w:rPr>
          <w:bCs/>
          <w:sz w:val="26"/>
          <w:szCs w:val="26"/>
        </w:rPr>
      </w:pPr>
      <w:r w:rsidRPr="00A17A3C">
        <w:rPr>
          <w:bCs/>
          <w:sz w:val="26"/>
          <w:szCs w:val="26"/>
        </w:rPr>
        <w:t>«Статья 3.1.</w:t>
      </w:r>
      <w:r w:rsidRPr="00A17A3C">
        <w:rPr>
          <w:b/>
          <w:bCs/>
          <w:sz w:val="26"/>
          <w:szCs w:val="26"/>
        </w:rPr>
        <w:t xml:space="preserve"> </w:t>
      </w:r>
      <w:r w:rsidRPr="00A17A3C">
        <w:rPr>
          <w:bCs/>
          <w:sz w:val="26"/>
          <w:szCs w:val="26"/>
        </w:rPr>
        <w:t xml:space="preserve">Порядок фотосъемки, аудио- и видеозаписи и иных способов фиксации доказательств </w:t>
      </w:r>
      <w:r w:rsidRPr="00A17A3C">
        <w:rPr>
          <w:sz w:val="26"/>
          <w:szCs w:val="26"/>
        </w:rPr>
        <w:t>нарушений обязательных требований</w:t>
      </w:r>
    </w:p>
    <w:p w:rsidR="00ED7E7D" w:rsidRPr="00A17A3C" w:rsidRDefault="00ED7E7D" w:rsidP="0077382A">
      <w:pPr>
        <w:ind w:right="-285" w:firstLine="709"/>
        <w:textAlignment w:val="baseline"/>
        <w:rPr>
          <w:sz w:val="26"/>
          <w:szCs w:val="26"/>
        </w:rPr>
      </w:pPr>
      <w:r w:rsidRPr="00A17A3C">
        <w:rPr>
          <w:sz w:val="26"/>
          <w:szCs w:val="26"/>
        </w:rPr>
        <w:t>  </w:t>
      </w:r>
    </w:p>
    <w:p w:rsidR="00ED7E7D" w:rsidRPr="00A17A3C" w:rsidRDefault="00ED7E7D" w:rsidP="0077382A">
      <w:pPr>
        <w:pStyle w:val="a6"/>
        <w:numPr>
          <w:ilvl w:val="0"/>
          <w:numId w:val="2"/>
        </w:numPr>
        <w:tabs>
          <w:tab w:val="left" w:pos="993"/>
        </w:tabs>
        <w:ind w:left="0" w:right="-285" w:firstLine="709"/>
        <w:jc w:val="both"/>
        <w:textAlignment w:val="baseline"/>
        <w:rPr>
          <w:sz w:val="26"/>
          <w:szCs w:val="26"/>
        </w:rPr>
      </w:pPr>
      <w:r w:rsidRPr="00A17A3C">
        <w:rPr>
          <w:sz w:val="26"/>
          <w:szCs w:val="26"/>
        </w:rPr>
        <w:lastRenderedPageBreak/>
        <w:t>Для фиксации доказательств нарушений обязательных требований</w:t>
      </w:r>
      <w:r w:rsidR="000A5467" w:rsidRPr="00A17A3C">
        <w:rPr>
          <w:sz w:val="26"/>
          <w:szCs w:val="26"/>
        </w:rPr>
        <w:t xml:space="preserve"> </w:t>
      </w:r>
      <w:r w:rsidRPr="00A17A3C">
        <w:rPr>
          <w:sz w:val="26"/>
          <w:szCs w:val="26"/>
        </w:rPr>
        <w:t xml:space="preserve">могут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w:t>
      </w:r>
      <w:r w:rsidR="00C113A7" w:rsidRPr="00A17A3C">
        <w:rPr>
          <w:sz w:val="26"/>
          <w:szCs w:val="26"/>
        </w:rPr>
        <w:t>мобильные устройства (телефоны</w:t>
      </w:r>
      <w:r w:rsidRPr="00A17A3C">
        <w:rPr>
          <w:sz w:val="26"/>
          <w:szCs w:val="26"/>
        </w:rPr>
        <w:t>, смартфоны и планшеты</w:t>
      </w:r>
      <w:r w:rsidR="00C113A7" w:rsidRPr="00A17A3C">
        <w:rPr>
          <w:sz w:val="26"/>
          <w:szCs w:val="26"/>
        </w:rPr>
        <w:t>)</w:t>
      </w:r>
      <w:r w:rsidRPr="00A17A3C">
        <w:rPr>
          <w:sz w:val="26"/>
          <w:szCs w:val="26"/>
        </w:rPr>
        <w:t xml:space="preserve">, </w:t>
      </w:r>
      <w:r w:rsidR="00E07551">
        <w:rPr>
          <w:sz w:val="26"/>
          <w:szCs w:val="26"/>
        </w:rPr>
        <w:t xml:space="preserve">видеорегистраторы, </w:t>
      </w:r>
      <w:r w:rsidR="00C9398A" w:rsidRPr="00A17A3C">
        <w:rPr>
          <w:sz w:val="26"/>
          <w:szCs w:val="26"/>
        </w:rPr>
        <w:t xml:space="preserve">фотоаппараты, диктофоны, видеокамеры, </w:t>
      </w:r>
      <w:r w:rsidRPr="00A17A3C">
        <w:rPr>
          <w:sz w:val="26"/>
          <w:szCs w:val="26"/>
        </w:rPr>
        <w:t xml:space="preserve">механические, программные и электронные средства измерения и фиксации </w:t>
      </w:r>
      <w:r w:rsidR="00347305" w:rsidRPr="00A17A3C">
        <w:rPr>
          <w:sz w:val="26"/>
          <w:szCs w:val="26"/>
        </w:rPr>
        <w:t>(далее - технические средства).</w:t>
      </w:r>
    </w:p>
    <w:p w:rsidR="00ED7E7D" w:rsidRPr="00A17A3C" w:rsidRDefault="00ED7E7D" w:rsidP="0077382A">
      <w:pPr>
        <w:pStyle w:val="a6"/>
        <w:numPr>
          <w:ilvl w:val="0"/>
          <w:numId w:val="2"/>
        </w:numPr>
        <w:tabs>
          <w:tab w:val="left" w:pos="993"/>
        </w:tabs>
        <w:ind w:left="0" w:right="-285" w:firstLine="709"/>
        <w:jc w:val="both"/>
        <w:textAlignment w:val="baseline"/>
        <w:rPr>
          <w:sz w:val="26"/>
          <w:szCs w:val="26"/>
        </w:rPr>
      </w:pPr>
      <w:r w:rsidRPr="00A17A3C">
        <w:rPr>
          <w:sz w:val="26"/>
          <w:szCs w:val="26"/>
        </w:rPr>
        <w:t>Решение об осуществлении фотосъемки, аудио-</w:t>
      </w:r>
      <w:r w:rsidR="00B61CEF" w:rsidRPr="00A17A3C">
        <w:rPr>
          <w:sz w:val="26"/>
          <w:szCs w:val="26"/>
        </w:rPr>
        <w:t xml:space="preserve"> </w:t>
      </w:r>
      <w:r w:rsidRPr="00A17A3C">
        <w:rPr>
          <w:sz w:val="26"/>
          <w:szCs w:val="26"/>
        </w:rPr>
        <w:t>и видеозаписи для фиксации доказательств</w:t>
      </w:r>
      <w:r w:rsidR="00C9398A" w:rsidRPr="00A17A3C">
        <w:rPr>
          <w:sz w:val="26"/>
          <w:szCs w:val="26"/>
        </w:rPr>
        <w:t>,</w:t>
      </w:r>
      <w:r w:rsidRPr="00A17A3C">
        <w:rPr>
          <w:sz w:val="26"/>
          <w:szCs w:val="26"/>
        </w:rPr>
        <w:t xml:space="preserve"> выявленных нарушений обязательных требований</w:t>
      </w:r>
      <w:r w:rsidR="00C9398A" w:rsidRPr="00A17A3C">
        <w:rPr>
          <w:sz w:val="26"/>
          <w:szCs w:val="26"/>
        </w:rPr>
        <w:t xml:space="preserve"> </w:t>
      </w:r>
      <w:r w:rsidRPr="00A17A3C">
        <w:rPr>
          <w:sz w:val="26"/>
          <w:szCs w:val="26"/>
        </w:rPr>
        <w:t>принимается инспектором</w:t>
      </w:r>
      <w:r w:rsidR="00917F6C" w:rsidRPr="00A17A3C">
        <w:rPr>
          <w:sz w:val="26"/>
          <w:szCs w:val="26"/>
        </w:rPr>
        <w:t xml:space="preserve">, назначенным ответственным за проведение контрольного мероприятия, </w:t>
      </w:r>
      <w:r w:rsidRPr="00A17A3C">
        <w:rPr>
          <w:sz w:val="26"/>
          <w:szCs w:val="26"/>
        </w:rPr>
        <w:t>самостоятельно.</w:t>
      </w:r>
    </w:p>
    <w:p w:rsidR="00ED7E7D" w:rsidRPr="00A17A3C" w:rsidRDefault="00ED7E7D" w:rsidP="0077382A">
      <w:pPr>
        <w:pStyle w:val="a6"/>
        <w:numPr>
          <w:ilvl w:val="0"/>
          <w:numId w:val="2"/>
        </w:numPr>
        <w:tabs>
          <w:tab w:val="left" w:pos="993"/>
        </w:tabs>
        <w:ind w:left="0" w:right="-285" w:firstLine="709"/>
        <w:jc w:val="both"/>
        <w:textAlignment w:val="baseline"/>
        <w:rPr>
          <w:sz w:val="26"/>
          <w:szCs w:val="26"/>
        </w:rPr>
      </w:pPr>
      <w:r w:rsidRPr="00A17A3C">
        <w:rPr>
          <w:sz w:val="26"/>
          <w:szCs w:val="26"/>
        </w:rPr>
        <w:t>При отсутствии возможности осуществления видеозаписи применяется аудиозапись проводимого контрольного действия.</w:t>
      </w:r>
    </w:p>
    <w:p w:rsidR="00ED7E7D" w:rsidRPr="00A17A3C" w:rsidRDefault="00ED7E7D" w:rsidP="0077382A">
      <w:pPr>
        <w:pStyle w:val="a6"/>
        <w:numPr>
          <w:ilvl w:val="0"/>
          <w:numId w:val="2"/>
        </w:numPr>
        <w:tabs>
          <w:tab w:val="left" w:pos="993"/>
        </w:tabs>
        <w:ind w:left="0" w:right="-285" w:firstLine="709"/>
        <w:jc w:val="both"/>
        <w:textAlignment w:val="baseline"/>
        <w:rPr>
          <w:sz w:val="26"/>
          <w:szCs w:val="26"/>
        </w:rPr>
      </w:pPr>
      <w:r w:rsidRPr="00A17A3C">
        <w:rPr>
          <w:sz w:val="26"/>
          <w:szCs w:val="26"/>
        </w:rPr>
        <w:t xml:space="preserve"> Аудио - или</w:t>
      </w:r>
      <w:r w:rsidR="00B677E8" w:rsidRPr="00A17A3C">
        <w:rPr>
          <w:sz w:val="26"/>
          <w:szCs w:val="26"/>
        </w:rPr>
        <w:t xml:space="preserve"> видеозапись осуществляю</w:t>
      </w:r>
      <w:r w:rsidRPr="00A17A3C">
        <w:rPr>
          <w:sz w:val="26"/>
          <w:szCs w:val="26"/>
        </w:rPr>
        <w:t>тся открыто с уведомлением вслух в начале и конце записи о дате, месте, времени начала и окончания осуществления записи.</w:t>
      </w:r>
    </w:p>
    <w:p w:rsidR="00ED7E7D" w:rsidRPr="00A17A3C" w:rsidRDefault="00917F6C" w:rsidP="0077382A">
      <w:pPr>
        <w:pStyle w:val="a6"/>
        <w:ind w:left="0" w:right="-285" w:firstLine="709"/>
        <w:jc w:val="both"/>
        <w:textAlignment w:val="baseline"/>
        <w:rPr>
          <w:sz w:val="26"/>
          <w:szCs w:val="26"/>
        </w:rPr>
      </w:pPr>
      <w:r w:rsidRPr="00A17A3C">
        <w:rPr>
          <w:sz w:val="26"/>
          <w:szCs w:val="26"/>
        </w:rPr>
        <w:t>5</w:t>
      </w:r>
      <w:r w:rsidR="00ED7E7D" w:rsidRPr="00A17A3C">
        <w:rPr>
          <w:sz w:val="26"/>
          <w:szCs w:val="26"/>
        </w:rPr>
        <w:t xml:space="preserve">. </w:t>
      </w:r>
      <w:r w:rsidRPr="00A17A3C">
        <w:rPr>
          <w:sz w:val="26"/>
          <w:szCs w:val="26"/>
        </w:rPr>
        <w:t>Технические средства, используемые</w:t>
      </w:r>
      <w:r w:rsidR="00ED7E7D" w:rsidRPr="00A17A3C">
        <w:rPr>
          <w:sz w:val="26"/>
          <w:szCs w:val="26"/>
        </w:rPr>
        <w:t xml:space="preserve"> для проведения фото</w:t>
      </w:r>
      <w:r w:rsidR="00B61CEF" w:rsidRPr="00A17A3C">
        <w:rPr>
          <w:sz w:val="26"/>
          <w:szCs w:val="26"/>
        </w:rPr>
        <w:t>съемки</w:t>
      </w:r>
      <w:r w:rsidR="00ED7E7D" w:rsidRPr="00A17A3C">
        <w:rPr>
          <w:sz w:val="26"/>
          <w:szCs w:val="26"/>
        </w:rPr>
        <w:t xml:space="preserve"> и видео</w:t>
      </w:r>
      <w:r w:rsidR="00B61CEF" w:rsidRPr="00A17A3C">
        <w:rPr>
          <w:sz w:val="26"/>
          <w:szCs w:val="26"/>
        </w:rPr>
        <w:t>записи</w:t>
      </w:r>
      <w:r w:rsidR="00ED7E7D" w:rsidRPr="00A17A3C">
        <w:rPr>
          <w:sz w:val="26"/>
          <w:szCs w:val="26"/>
        </w:rPr>
        <w:t>,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ED7E7D" w:rsidRPr="00A17A3C" w:rsidRDefault="00ED7E7D" w:rsidP="0077382A">
      <w:pPr>
        <w:pStyle w:val="a6"/>
        <w:ind w:left="0" w:right="-285" w:firstLine="709"/>
        <w:jc w:val="both"/>
        <w:textAlignment w:val="baseline"/>
        <w:rPr>
          <w:sz w:val="26"/>
          <w:szCs w:val="26"/>
        </w:rPr>
      </w:pPr>
      <w:r w:rsidRPr="00A17A3C">
        <w:rPr>
          <w:sz w:val="26"/>
          <w:szCs w:val="26"/>
        </w:rPr>
        <w:t xml:space="preserve">6. При проведении </w:t>
      </w:r>
      <w:r w:rsidR="00B61CEF" w:rsidRPr="00A17A3C">
        <w:rPr>
          <w:sz w:val="26"/>
          <w:szCs w:val="26"/>
        </w:rPr>
        <w:t xml:space="preserve">фотосъемки и видеозаписи </w:t>
      </w:r>
      <w:r w:rsidRPr="00A17A3C">
        <w:rPr>
          <w:sz w:val="26"/>
          <w:szCs w:val="26"/>
        </w:rPr>
        <w:t>должны соблюдаться следующие требования:</w:t>
      </w:r>
    </w:p>
    <w:p w:rsidR="00ED7E7D" w:rsidRPr="00A17A3C" w:rsidRDefault="00917F6C" w:rsidP="0077382A">
      <w:pPr>
        <w:pStyle w:val="a6"/>
        <w:ind w:left="0" w:right="-285" w:firstLine="709"/>
        <w:jc w:val="both"/>
        <w:textAlignment w:val="baseline"/>
        <w:rPr>
          <w:sz w:val="26"/>
          <w:szCs w:val="26"/>
        </w:rPr>
      </w:pPr>
      <w:r w:rsidRPr="00A17A3C">
        <w:rPr>
          <w:sz w:val="26"/>
          <w:szCs w:val="26"/>
        </w:rPr>
        <w:t>1)</w:t>
      </w:r>
      <w:r w:rsidR="00ED7E7D" w:rsidRPr="00A17A3C">
        <w:rPr>
          <w:sz w:val="26"/>
          <w:szCs w:val="26"/>
        </w:rPr>
        <w:t xml:space="preserve"> примен</w:t>
      </w:r>
      <w:r w:rsidR="00C113A7" w:rsidRPr="00A17A3C">
        <w:rPr>
          <w:sz w:val="26"/>
          <w:szCs w:val="26"/>
        </w:rPr>
        <w:t>ение</w:t>
      </w:r>
      <w:r w:rsidR="00ED7E7D" w:rsidRPr="00A17A3C">
        <w:rPr>
          <w:sz w:val="26"/>
          <w:szCs w:val="26"/>
        </w:rPr>
        <w:t xml:space="preserve"> прием</w:t>
      </w:r>
      <w:r w:rsidR="00C113A7" w:rsidRPr="00A17A3C">
        <w:rPr>
          <w:sz w:val="26"/>
          <w:szCs w:val="26"/>
        </w:rPr>
        <w:t>ов</w:t>
      </w:r>
      <w:r w:rsidR="00ED7E7D" w:rsidRPr="00A17A3C">
        <w:rPr>
          <w:sz w:val="26"/>
          <w:szCs w:val="26"/>
        </w:rPr>
        <w:t xml:space="preserve"> фиксации, при которых исключается возможность искажения свойств объекта контроля;</w:t>
      </w:r>
    </w:p>
    <w:p w:rsidR="00917F6C" w:rsidRPr="00A17A3C" w:rsidRDefault="00917F6C" w:rsidP="0077382A">
      <w:pPr>
        <w:pStyle w:val="a6"/>
        <w:ind w:left="0" w:right="-285" w:firstLine="709"/>
        <w:jc w:val="both"/>
        <w:textAlignment w:val="baseline"/>
        <w:rPr>
          <w:sz w:val="26"/>
          <w:szCs w:val="26"/>
        </w:rPr>
      </w:pPr>
      <w:r w:rsidRPr="00A17A3C">
        <w:rPr>
          <w:sz w:val="26"/>
          <w:szCs w:val="26"/>
        </w:rPr>
        <w:t>2)</w:t>
      </w:r>
      <w:r w:rsidR="00ED7E7D" w:rsidRPr="00A17A3C">
        <w:rPr>
          <w:sz w:val="26"/>
          <w:szCs w:val="26"/>
        </w:rPr>
        <w:t xml:space="preserve"> </w:t>
      </w:r>
      <w:r w:rsidR="00C113A7" w:rsidRPr="00A17A3C">
        <w:rPr>
          <w:sz w:val="26"/>
          <w:szCs w:val="26"/>
        </w:rPr>
        <w:t>о</w:t>
      </w:r>
      <w:r w:rsidR="00ED7E7D" w:rsidRPr="00A17A3C">
        <w:rPr>
          <w:sz w:val="26"/>
          <w:szCs w:val="26"/>
        </w:rPr>
        <w:t>беспеч</w:t>
      </w:r>
      <w:r w:rsidR="00C113A7" w:rsidRPr="00A17A3C">
        <w:rPr>
          <w:sz w:val="26"/>
          <w:szCs w:val="26"/>
        </w:rPr>
        <w:t>ение</w:t>
      </w:r>
      <w:r w:rsidR="00ED7E7D" w:rsidRPr="00A17A3C">
        <w:rPr>
          <w:sz w:val="26"/>
          <w:szCs w:val="26"/>
        </w:rPr>
        <w:t xml:space="preserve"> услови</w:t>
      </w:r>
      <w:r w:rsidR="00C113A7" w:rsidRPr="00A17A3C">
        <w:rPr>
          <w:sz w:val="26"/>
          <w:szCs w:val="26"/>
        </w:rPr>
        <w:t>й</w:t>
      </w:r>
      <w:r w:rsidR="00ED7E7D" w:rsidRPr="00A17A3C">
        <w:rPr>
          <w:sz w:val="26"/>
          <w:szCs w:val="26"/>
        </w:rPr>
        <w:t xml:space="preserve"> фиксации, при которых полученные фотоснимки, видеозапись максимально точно и полно отобра</w:t>
      </w:r>
      <w:r w:rsidRPr="00A17A3C">
        <w:rPr>
          <w:sz w:val="26"/>
          <w:szCs w:val="26"/>
        </w:rPr>
        <w:t>жают свойства объектов контроля.</w:t>
      </w:r>
    </w:p>
    <w:p w:rsidR="00ED7E7D" w:rsidRPr="00A17A3C" w:rsidRDefault="00917F6C" w:rsidP="0077382A">
      <w:pPr>
        <w:pStyle w:val="a6"/>
        <w:ind w:left="0" w:right="-285" w:firstLine="709"/>
        <w:jc w:val="both"/>
        <w:textAlignment w:val="baseline"/>
        <w:rPr>
          <w:sz w:val="26"/>
          <w:szCs w:val="26"/>
        </w:rPr>
      </w:pPr>
      <w:r w:rsidRPr="00A17A3C">
        <w:rPr>
          <w:sz w:val="26"/>
          <w:szCs w:val="26"/>
        </w:rPr>
        <w:t>7</w:t>
      </w:r>
      <w:r w:rsidR="00ED7E7D" w:rsidRPr="00A17A3C">
        <w:rPr>
          <w:sz w:val="26"/>
          <w:szCs w:val="26"/>
        </w:rPr>
        <w:t>. Информация о проведении фотосъемки, аудио-</w:t>
      </w:r>
      <w:r w:rsidR="00A9387F" w:rsidRPr="00A17A3C">
        <w:rPr>
          <w:sz w:val="26"/>
          <w:szCs w:val="26"/>
        </w:rPr>
        <w:t xml:space="preserve"> </w:t>
      </w:r>
      <w:r w:rsidR="00ED7E7D" w:rsidRPr="00A17A3C">
        <w:rPr>
          <w:sz w:val="26"/>
          <w:szCs w:val="26"/>
        </w:rPr>
        <w:t>и видеозаписи отражается в акте контрольного мероприятия.</w:t>
      </w:r>
    </w:p>
    <w:p w:rsidR="00ED7E7D" w:rsidRPr="00A17A3C" w:rsidRDefault="00917F6C" w:rsidP="0077382A">
      <w:pPr>
        <w:pStyle w:val="a6"/>
        <w:ind w:left="0" w:right="-285" w:firstLine="709"/>
        <w:jc w:val="both"/>
        <w:textAlignment w:val="baseline"/>
        <w:rPr>
          <w:sz w:val="26"/>
          <w:szCs w:val="26"/>
        </w:rPr>
      </w:pPr>
      <w:r w:rsidRPr="00A17A3C">
        <w:rPr>
          <w:sz w:val="26"/>
          <w:szCs w:val="26"/>
        </w:rPr>
        <w:t>8</w:t>
      </w:r>
      <w:r w:rsidR="00ED7E7D" w:rsidRPr="00A17A3C">
        <w:rPr>
          <w:sz w:val="26"/>
          <w:szCs w:val="26"/>
        </w:rPr>
        <w:t>. Фото-, аудио- и видеоматериалы являются приложением к акту контрольного мероприятия</w:t>
      </w:r>
      <w:r w:rsidR="00FE607D" w:rsidRPr="00A17A3C">
        <w:rPr>
          <w:sz w:val="26"/>
          <w:szCs w:val="26"/>
        </w:rPr>
        <w:t>.</w:t>
      </w:r>
      <w:r w:rsidR="0077382A">
        <w:rPr>
          <w:sz w:val="26"/>
          <w:szCs w:val="26"/>
        </w:rPr>
        <w:t>»;</w:t>
      </w:r>
    </w:p>
    <w:p w:rsidR="0085177F" w:rsidRPr="00A17A3C" w:rsidRDefault="00ED7E7D" w:rsidP="0077382A">
      <w:pPr>
        <w:ind w:right="-285" w:firstLine="709"/>
        <w:jc w:val="both"/>
        <w:rPr>
          <w:sz w:val="26"/>
          <w:szCs w:val="26"/>
        </w:rPr>
      </w:pPr>
      <w:r w:rsidRPr="00A17A3C">
        <w:rPr>
          <w:sz w:val="26"/>
          <w:szCs w:val="26"/>
        </w:rPr>
        <w:t>5</w:t>
      </w:r>
      <w:r w:rsidR="0085177F" w:rsidRPr="00A17A3C">
        <w:rPr>
          <w:sz w:val="26"/>
          <w:szCs w:val="26"/>
        </w:rPr>
        <w:t>) статью 4 изложить в следующей редакции:</w:t>
      </w:r>
    </w:p>
    <w:p w:rsidR="00CE59FE" w:rsidRPr="00A17A3C" w:rsidRDefault="00C113A7" w:rsidP="0077382A">
      <w:pPr>
        <w:autoSpaceDE w:val="0"/>
        <w:autoSpaceDN w:val="0"/>
        <w:adjustRightInd w:val="0"/>
        <w:ind w:right="-285" w:firstLine="709"/>
        <w:jc w:val="both"/>
        <w:outlineLvl w:val="0"/>
        <w:rPr>
          <w:bCs/>
          <w:sz w:val="26"/>
          <w:szCs w:val="26"/>
        </w:rPr>
      </w:pPr>
      <w:r w:rsidRPr="00A17A3C">
        <w:rPr>
          <w:bCs/>
          <w:sz w:val="26"/>
          <w:szCs w:val="26"/>
        </w:rPr>
        <w:t>«</w:t>
      </w:r>
      <w:r w:rsidR="0085177F" w:rsidRPr="00A17A3C">
        <w:rPr>
          <w:bCs/>
          <w:sz w:val="26"/>
          <w:szCs w:val="26"/>
        </w:rPr>
        <w:t xml:space="preserve">Статья 4. </w:t>
      </w:r>
      <w:r w:rsidR="004A5ECF" w:rsidRPr="00A17A3C">
        <w:rPr>
          <w:bCs/>
          <w:sz w:val="26"/>
          <w:szCs w:val="26"/>
        </w:rPr>
        <w:t>Досудебное о</w:t>
      </w:r>
      <w:r w:rsidR="0085177F" w:rsidRPr="00A17A3C">
        <w:rPr>
          <w:bCs/>
          <w:sz w:val="26"/>
          <w:szCs w:val="26"/>
        </w:rPr>
        <w:t>бжалование решени</w:t>
      </w:r>
      <w:r w:rsidR="004A5ECF" w:rsidRPr="00A17A3C">
        <w:rPr>
          <w:bCs/>
          <w:sz w:val="26"/>
          <w:szCs w:val="26"/>
        </w:rPr>
        <w:t>я</w:t>
      </w:r>
      <w:r w:rsidR="0085177F" w:rsidRPr="00A17A3C">
        <w:rPr>
          <w:bCs/>
          <w:sz w:val="26"/>
          <w:szCs w:val="26"/>
        </w:rPr>
        <w:t xml:space="preserve"> </w:t>
      </w:r>
      <w:r w:rsidR="004A5ECF" w:rsidRPr="00A17A3C">
        <w:rPr>
          <w:bCs/>
          <w:sz w:val="26"/>
          <w:szCs w:val="26"/>
        </w:rPr>
        <w:t>контрольного органа</w:t>
      </w:r>
      <w:r w:rsidR="0085177F" w:rsidRPr="00A17A3C">
        <w:rPr>
          <w:bCs/>
          <w:sz w:val="26"/>
          <w:szCs w:val="26"/>
        </w:rPr>
        <w:t>,</w:t>
      </w:r>
      <w:r w:rsidR="0077382A">
        <w:rPr>
          <w:bCs/>
          <w:sz w:val="26"/>
          <w:szCs w:val="26"/>
        </w:rPr>
        <w:t xml:space="preserve"> </w:t>
      </w:r>
      <w:r w:rsidR="0085177F" w:rsidRPr="00A17A3C">
        <w:rPr>
          <w:bCs/>
          <w:sz w:val="26"/>
          <w:szCs w:val="26"/>
        </w:rPr>
        <w:t>действий (бездействия) е</w:t>
      </w:r>
      <w:r w:rsidR="0077723B" w:rsidRPr="00A17A3C">
        <w:rPr>
          <w:bCs/>
          <w:sz w:val="26"/>
          <w:szCs w:val="26"/>
        </w:rPr>
        <w:t>го</w:t>
      </w:r>
      <w:r w:rsidR="0085177F" w:rsidRPr="00A17A3C">
        <w:rPr>
          <w:bCs/>
          <w:sz w:val="26"/>
          <w:szCs w:val="26"/>
        </w:rPr>
        <w:t xml:space="preserve"> должностных лиц</w:t>
      </w:r>
    </w:p>
    <w:p w:rsidR="0085177F" w:rsidRPr="00A17A3C" w:rsidRDefault="0085177F" w:rsidP="0077382A">
      <w:pPr>
        <w:autoSpaceDE w:val="0"/>
        <w:autoSpaceDN w:val="0"/>
        <w:adjustRightInd w:val="0"/>
        <w:ind w:right="-285" w:firstLine="709"/>
        <w:jc w:val="center"/>
        <w:rPr>
          <w:bCs/>
          <w:sz w:val="26"/>
          <w:szCs w:val="26"/>
        </w:rPr>
      </w:pP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 Контролируемые лица, права и законные интересы которых, по их мнению, были нарушены в рамках осуществления муниципального контроля, имеют право на досудебное обжалование: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 решений о проведении контрольных мероприятий;</w:t>
      </w:r>
    </w:p>
    <w:p w:rsidR="0085177F" w:rsidRPr="00A17A3C" w:rsidRDefault="00CC134F" w:rsidP="0077382A">
      <w:pPr>
        <w:autoSpaceDE w:val="0"/>
        <w:autoSpaceDN w:val="0"/>
        <w:adjustRightInd w:val="0"/>
        <w:ind w:right="-285" w:firstLine="709"/>
        <w:contextualSpacing/>
        <w:jc w:val="both"/>
        <w:rPr>
          <w:sz w:val="26"/>
          <w:szCs w:val="26"/>
        </w:rPr>
      </w:pPr>
      <w:r w:rsidRPr="00A17A3C">
        <w:rPr>
          <w:sz w:val="26"/>
          <w:szCs w:val="26"/>
        </w:rPr>
        <w:t xml:space="preserve">2) актов контрольных </w:t>
      </w:r>
      <w:r w:rsidR="0085177F" w:rsidRPr="00A17A3C">
        <w:rPr>
          <w:sz w:val="26"/>
          <w:szCs w:val="26"/>
        </w:rPr>
        <w:t>мероприятий, предписаний об устранении выявленных нарушений;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3) действий (бездействия) должностных лиц </w:t>
      </w:r>
      <w:r w:rsidR="0017754A" w:rsidRPr="00A17A3C">
        <w:rPr>
          <w:sz w:val="26"/>
          <w:szCs w:val="26"/>
        </w:rPr>
        <w:t>контрольного</w:t>
      </w:r>
      <w:r w:rsidRPr="00A17A3C">
        <w:rPr>
          <w:sz w:val="26"/>
          <w:szCs w:val="26"/>
        </w:rPr>
        <w:t xml:space="preserve">  органа в рамках контрольных мероприятий.</w:t>
      </w:r>
    </w:p>
    <w:p w:rsidR="00CE59FE" w:rsidRPr="00A17A3C" w:rsidRDefault="00CE59FE" w:rsidP="0077382A">
      <w:pPr>
        <w:autoSpaceDE w:val="0"/>
        <w:autoSpaceDN w:val="0"/>
        <w:adjustRightInd w:val="0"/>
        <w:ind w:right="-285" w:firstLine="709"/>
        <w:jc w:val="both"/>
        <w:rPr>
          <w:rFonts w:eastAsiaTheme="minorHAnsi"/>
          <w:sz w:val="26"/>
          <w:szCs w:val="26"/>
          <w:lang w:eastAsia="en-US"/>
        </w:rPr>
      </w:pPr>
      <w:bookmarkStart w:id="0" w:name="Par2"/>
      <w:bookmarkEnd w:id="0"/>
      <w:r w:rsidRPr="00A17A3C">
        <w:rPr>
          <w:sz w:val="26"/>
          <w:szCs w:val="26"/>
        </w:rPr>
        <w:t>Жалоба</w:t>
      </w:r>
      <w:r w:rsidRPr="00A17A3C">
        <w:rPr>
          <w:spacing w:val="-17"/>
          <w:sz w:val="26"/>
          <w:szCs w:val="26"/>
        </w:rPr>
        <w:t xml:space="preserve"> </w:t>
      </w:r>
      <w:r w:rsidRPr="00A17A3C">
        <w:rPr>
          <w:sz w:val="26"/>
          <w:szCs w:val="26"/>
        </w:rPr>
        <w:t>подается</w:t>
      </w:r>
      <w:r w:rsidRPr="00A17A3C">
        <w:rPr>
          <w:spacing w:val="5"/>
          <w:sz w:val="26"/>
          <w:szCs w:val="26"/>
        </w:rPr>
        <w:t xml:space="preserve"> </w:t>
      </w:r>
      <w:r w:rsidRPr="00A17A3C">
        <w:rPr>
          <w:sz w:val="26"/>
          <w:szCs w:val="26"/>
        </w:rPr>
        <w:t>контролируемым</w:t>
      </w:r>
      <w:r w:rsidRPr="00A17A3C">
        <w:rPr>
          <w:spacing w:val="-24"/>
          <w:sz w:val="26"/>
          <w:szCs w:val="26"/>
        </w:rPr>
        <w:t xml:space="preserve"> </w:t>
      </w:r>
      <w:r w:rsidRPr="00A17A3C">
        <w:rPr>
          <w:sz w:val="26"/>
          <w:szCs w:val="26"/>
        </w:rPr>
        <w:t>лицом</w:t>
      </w:r>
      <w:r w:rsidRPr="00A17A3C">
        <w:rPr>
          <w:spacing w:val="-1"/>
          <w:sz w:val="26"/>
          <w:szCs w:val="26"/>
        </w:rPr>
        <w:t xml:space="preserve"> </w:t>
      </w:r>
      <w:r w:rsidRPr="00A17A3C">
        <w:rPr>
          <w:sz w:val="26"/>
          <w:szCs w:val="26"/>
        </w:rPr>
        <w:t>в</w:t>
      </w:r>
      <w:r w:rsidRPr="00A17A3C">
        <w:rPr>
          <w:spacing w:val="-6"/>
          <w:sz w:val="26"/>
          <w:szCs w:val="26"/>
        </w:rPr>
        <w:t xml:space="preserve"> </w:t>
      </w:r>
      <w:r w:rsidRPr="00A17A3C">
        <w:rPr>
          <w:sz w:val="26"/>
          <w:szCs w:val="26"/>
        </w:rPr>
        <w:t>уполномоченный</w:t>
      </w:r>
      <w:r w:rsidRPr="00A17A3C">
        <w:rPr>
          <w:spacing w:val="-20"/>
          <w:sz w:val="26"/>
          <w:szCs w:val="26"/>
        </w:rPr>
        <w:t xml:space="preserve"> </w:t>
      </w:r>
      <w:r w:rsidRPr="00A17A3C">
        <w:rPr>
          <w:sz w:val="26"/>
          <w:szCs w:val="26"/>
        </w:rPr>
        <w:t>на</w:t>
      </w:r>
      <w:r w:rsidRPr="00A17A3C">
        <w:rPr>
          <w:spacing w:val="-29"/>
          <w:sz w:val="26"/>
          <w:szCs w:val="26"/>
        </w:rPr>
        <w:t xml:space="preserve"> </w:t>
      </w:r>
      <w:r w:rsidRPr="00A17A3C">
        <w:rPr>
          <w:sz w:val="26"/>
          <w:szCs w:val="26"/>
        </w:rPr>
        <w:t xml:space="preserve">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w:t>
      </w:r>
      <w:r w:rsidRPr="00A17A3C">
        <w:rPr>
          <w:spacing w:val="-5"/>
          <w:sz w:val="26"/>
          <w:szCs w:val="26"/>
        </w:rPr>
        <w:t xml:space="preserve">услуг, </w:t>
      </w:r>
      <w:r w:rsidRPr="00A17A3C">
        <w:rPr>
          <w:sz w:val="26"/>
          <w:szCs w:val="26"/>
        </w:rPr>
        <w:t xml:space="preserve">за исключением случая, предусмотренного частью 2 настоящей статьи. </w:t>
      </w:r>
      <w:r w:rsidRPr="00A17A3C">
        <w:rPr>
          <w:rFonts w:eastAsiaTheme="minorHAnsi"/>
          <w:sz w:val="26"/>
          <w:szCs w:val="26"/>
          <w:lang w:eastAsia="en-US"/>
        </w:rPr>
        <w:t xml:space="preserve">При подаче жалобы гражданином она должна быть подписана простой электронной подписью либо усиленной квалифицированной </w:t>
      </w:r>
      <w:r w:rsidRPr="00A17A3C">
        <w:rPr>
          <w:rFonts w:eastAsiaTheme="minorHAnsi"/>
          <w:sz w:val="26"/>
          <w:szCs w:val="26"/>
          <w:lang w:eastAsia="en-US"/>
        </w:rPr>
        <w:lastRenderedPageBreak/>
        <w:t>электронной подписью. При подаче жалобы организацией она должна быть подписана усиленной квалифицированной электронной подписью.</w:t>
      </w:r>
    </w:p>
    <w:p w:rsidR="0085177F" w:rsidRPr="00A17A3C" w:rsidRDefault="00CE59FE" w:rsidP="0077382A">
      <w:pPr>
        <w:autoSpaceDE w:val="0"/>
        <w:autoSpaceDN w:val="0"/>
        <w:adjustRightInd w:val="0"/>
        <w:ind w:right="-285" w:firstLine="709"/>
        <w:contextualSpacing/>
        <w:jc w:val="both"/>
        <w:rPr>
          <w:bCs/>
          <w:sz w:val="26"/>
          <w:szCs w:val="26"/>
        </w:rPr>
      </w:pPr>
      <w:r w:rsidRPr="00A17A3C">
        <w:rPr>
          <w:bCs/>
          <w:sz w:val="26"/>
          <w:szCs w:val="26"/>
        </w:rPr>
        <w:t>2</w:t>
      </w:r>
      <w:r w:rsidR="0085177F" w:rsidRPr="00A17A3C">
        <w:rPr>
          <w:bCs/>
          <w:sz w:val="26"/>
          <w:szCs w:val="26"/>
        </w:rPr>
        <w:t xml:space="preserve">.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w:t>
      </w:r>
      <w:r w:rsidR="006C7BC2" w:rsidRPr="00A17A3C">
        <w:rPr>
          <w:bCs/>
          <w:sz w:val="26"/>
          <w:szCs w:val="26"/>
        </w:rPr>
        <w:t>непосредственно</w:t>
      </w:r>
      <w:r w:rsidR="0085177F" w:rsidRPr="00A17A3C">
        <w:rPr>
          <w:bCs/>
          <w:sz w:val="26"/>
          <w:szCs w:val="26"/>
        </w:rPr>
        <w:t xml:space="preserve"> без использования единого портала государственных и муниципальных услуг и (или) региональных порталов государственных и муниципальных услуг</w:t>
      </w:r>
      <w:r w:rsidR="006C7BC2" w:rsidRPr="00A17A3C">
        <w:rPr>
          <w:bCs/>
          <w:sz w:val="26"/>
          <w:szCs w:val="26"/>
        </w:rPr>
        <w:t>,</w:t>
      </w:r>
      <w:r w:rsidR="0085177F" w:rsidRPr="00A17A3C">
        <w:rPr>
          <w:bCs/>
          <w:sz w:val="26"/>
          <w:szCs w:val="26"/>
        </w:rPr>
        <w:t xml:space="preserve"> на бумажном носителе, с учетом требований законодательства Российской Федерации о государственной и иной охраняемой законом тайне.</w:t>
      </w:r>
    </w:p>
    <w:p w:rsidR="0085177F" w:rsidRPr="00A17A3C" w:rsidRDefault="00463468" w:rsidP="0077382A">
      <w:pPr>
        <w:autoSpaceDE w:val="0"/>
        <w:autoSpaceDN w:val="0"/>
        <w:adjustRightInd w:val="0"/>
        <w:ind w:right="-285" w:firstLine="709"/>
        <w:contextualSpacing/>
        <w:jc w:val="both"/>
        <w:rPr>
          <w:bCs/>
          <w:sz w:val="26"/>
          <w:szCs w:val="26"/>
        </w:rPr>
      </w:pPr>
      <w:r w:rsidRPr="00A17A3C">
        <w:rPr>
          <w:bCs/>
          <w:sz w:val="26"/>
          <w:szCs w:val="26"/>
        </w:rPr>
        <w:t>3</w:t>
      </w:r>
      <w:r w:rsidR="0085177F" w:rsidRPr="00A17A3C">
        <w:rPr>
          <w:bCs/>
          <w:sz w:val="26"/>
          <w:szCs w:val="26"/>
        </w:rPr>
        <w:t xml:space="preserve">.  Жалоба на решение </w:t>
      </w:r>
      <w:r w:rsidR="00EF3D22" w:rsidRPr="00A17A3C">
        <w:rPr>
          <w:bCs/>
          <w:sz w:val="26"/>
          <w:szCs w:val="26"/>
        </w:rPr>
        <w:t>контрольного</w:t>
      </w:r>
      <w:r w:rsidR="0085177F" w:rsidRPr="00A17A3C">
        <w:rPr>
          <w:bCs/>
          <w:sz w:val="26"/>
          <w:szCs w:val="26"/>
        </w:rPr>
        <w:t xml:space="preserve">  органа, действия (бездействие) его должностных лиц рассматривается руководителем (заместителем руководителя) </w:t>
      </w:r>
      <w:r w:rsidR="00EF3D22" w:rsidRPr="00A17A3C">
        <w:rPr>
          <w:bCs/>
          <w:sz w:val="26"/>
          <w:szCs w:val="26"/>
        </w:rPr>
        <w:t>контрольного</w:t>
      </w:r>
      <w:r w:rsidR="0085177F" w:rsidRPr="00A17A3C">
        <w:rPr>
          <w:bCs/>
          <w:sz w:val="26"/>
          <w:szCs w:val="26"/>
        </w:rPr>
        <w:t xml:space="preserve"> органа.</w:t>
      </w:r>
    </w:p>
    <w:p w:rsidR="0085177F" w:rsidRPr="00A17A3C" w:rsidRDefault="00AF1DBE" w:rsidP="0077382A">
      <w:pPr>
        <w:autoSpaceDE w:val="0"/>
        <w:autoSpaceDN w:val="0"/>
        <w:adjustRightInd w:val="0"/>
        <w:ind w:right="-285" w:firstLine="709"/>
        <w:contextualSpacing/>
        <w:jc w:val="both"/>
        <w:rPr>
          <w:bCs/>
          <w:sz w:val="26"/>
          <w:szCs w:val="26"/>
        </w:rPr>
      </w:pPr>
      <w:r w:rsidRPr="00A17A3C">
        <w:rPr>
          <w:bCs/>
          <w:sz w:val="26"/>
          <w:szCs w:val="26"/>
        </w:rPr>
        <w:t>4</w:t>
      </w:r>
      <w:r w:rsidR="0085177F" w:rsidRPr="00A17A3C">
        <w:rPr>
          <w:bCs/>
          <w:sz w:val="26"/>
          <w:szCs w:val="26"/>
        </w:rPr>
        <w:t xml:space="preserve">. Жалоба на действия (бездействие) руководителя (заместителя руководителя) </w:t>
      </w:r>
      <w:r w:rsidR="00EF3D22" w:rsidRPr="00A17A3C">
        <w:rPr>
          <w:bCs/>
          <w:sz w:val="26"/>
          <w:szCs w:val="26"/>
        </w:rPr>
        <w:t>контрольного</w:t>
      </w:r>
      <w:r w:rsidR="0085177F" w:rsidRPr="00A17A3C">
        <w:rPr>
          <w:bCs/>
          <w:sz w:val="26"/>
          <w:szCs w:val="26"/>
        </w:rPr>
        <w:t xml:space="preserve"> органа</w:t>
      </w:r>
      <w:r w:rsidR="00EF3D22" w:rsidRPr="00A17A3C">
        <w:rPr>
          <w:bCs/>
          <w:sz w:val="26"/>
          <w:szCs w:val="26"/>
        </w:rPr>
        <w:t>, а также жалоба, содержащая сведения и документы, составляющие государственную или иную охраняемую законом тайну</w:t>
      </w:r>
      <w:r w:rsidR="00972FA1" w:rsidRPr="00A17A3C">
        <w:rPr>
          <w:bCs/>
          <w:sz w:val="26"/>
          <w:szCs w:val="26"/>
        </w:rPr>
        <w:t>,</w:t>
      </w:r>
      <w:r w:rsidR="0085177F" w:rsidRPr="00A17A3C">
        <w:rPr>
          <w:bCs/>
          <w:sz w:val="26"/>
          <w:szCs w:val="26"/>
        </w:rPr>
        <w:t xml:space="preserve"> рассматривается заместителем главы администрации Находкинского городского округа</w:t>
      </w:r>
      <w:r w:rsidR="00972FA1" w:rsidRPr="00A17A3C">
        <w:rPr>
          <w:bCs/>
          <w:sz w:val="26"/>
          <w:szCs w:val="26"/>
        </w:rPr>
        <w:t>, курирующим муниципальный контроль в сфере благоустройства</w:t>
      </w:r>
      <w:r w:rsidR="0085177F" w:rsidRPr="00A17A3C">
        <w:rPr>
          <w:bCs/>
          <w:sz w:val="26"/>
          <w:szCs w:val="26"/>
        </w:rPr>
        <w:t>.</w:t>
      </w:r>
    </w:p>
    <w:p w:rsidR="0085177F" w:rsidRPr="00A17A3C" w:rsidRDefault="00972FA1" w:rsidP="0077382A">
      <w:pPr>
        <w:autoSpaceDE w:val="0"/>
        <w:autoSpaceDN w:val="0"/>
        <w:adjustRightInd w:val="0"/>
        <w:ind w:right="-285" w:firstLine="709"/>
        <w:contextualSpacing/>
        <w:jc w:val="both"/>
        <w:rPr>
          <w:sz w:val="26"/>
          <w:szCs w:val="26"/>
        </w:rPr>
      </w:pPr>
      <w:bookmarkStart w:id="1" w:name="Par17"/>
      <w:bookmarkEnd w:id="1"/>
      <w:r w:rsidRPr="00A17A3C">
        <w:rPr>
          <w:sz w:val="26"/>
          <w:szCs w:val="26"/>
        </w:rPr>
        <w:t>5</w:t>
      </w:r>
      <w:r w:rsidR="0085177F" w:rsidRPr="00A17A3C">
        <w:rPr>
          <w:sz w:val="26"/>
          <w:szCs w:val="26"/>
        </w:rPr>
        <w:t xml:space="preserve">. Жалоба на решение </w:t>
      </w:r>
      <w:r w:rsidR="00EF3D22" w:rsidRPr="00A17A3C">
        <w:rPr>
          <w:sz w:val="26"/>
          <w:szCs w:val="26"/>
        </w:rPr>
        <w:t>контрольного</w:t>
      </w:r>
      <w:r w:rsidR="0085177F" w:rsidRPr="00A17A3C">
        <w:rPr>
          <w:sz w:val="26"/>
          <w:szCs w:val="26"/>
        </w:rPr>
        <w:t xml:space="preserve">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5177F" w:rsidRPr="00A17A3C" w:rsidRDefault="00972FA1" w:rsidP="0077382A">
      <w:pPr>
        <w:autoSpaceDE w:val="0"/>
        <w:autoSpaceDN w:val="0"/>
        <w:adjustRightInd w:val="0"/>
        <w:ind w:right="-285" w:firstLine="709"/>
        <w:contextualSpacing/>
        <w:jc w:val="both"/>
        <w:rPr>
          <w:sz w:val="26"/>
          <w:szCs w:val="26"/>
        </w:rPr>
      </w:pPr>
      <w:bookmarkStart w:id="2" w:name="Par18"/>
      <w:bookmarkEnd w:id="2"/>
      <w:r w:rsidRPr="00A17A3C">
        <w:rPr>
          <w:sz w:val="26"/>
          <w:szCs w:val="26"/>
        </w:rPr>
        <w:t>6</w:t>
      </w:r>
      <w:r w:rsidR="0085177F" w:rsidRPr="00A17A3C">
        <w:rPr>
          <w:sz w:val="26"/>
          <w:szCs w:val="26"/>
        </w:rPr>
        <w:t xml:space="preserve">. Жалоба на предписание </w:t>
      </w:r>
      <w:r w:rsidR="00EF3D22" w:rsidRPr="00A17A3C">
        <w:rPr>
          <w:sz w:val="26"/>
          <w:szCs w:val="26"/>
        </w:rPr>
        <w:t>контрольного</w:t>
      </w:r>
      <w:r w:rsidR="0085177F" w:rsidRPr="00A17A3C">
        <w:rPr>
          <w:sz w:val="26"/>
          <w:szCs w:val="26"/>
        </w:rPr>
        <w:t xml:space="preserve"> органа может быть подана в течение десяти рабочих дней с момента получения контролируемым лицом предписания.</w:t>
      </w:r>
    </w:p>
    <w:p w:rsidR="0085177F" w:rsidRPr="00A17A3C" w:rsidRDefault="00972FA1" w:rsidP="0077382A">
      <w:pPr>
        <w:autoSpaceDE w:val="0"/>
        <w:autoSpaceDN w:val="0"/>
        <w:adjustRightInd w:val="0"/>
        <w:ind w:right="-285" w:firstLine="709"/>
        <w:contextualSpacing/>
        <w:jc w:val="both"/>
        <w:rPr>
          <w:sz w:val="26"/>
          <w:szCs w:val="26"/>
        </w:rPr>
      </w:pPr>
      <w:r w:rsidRPr="00A17A3C">
        <w:rPr>
          <w:sz w:val="26"/>
          <w:szCs w:val="26"/>
        </w:rPr>
        <w:t>7</w:t>
      </w:r>
      <w:r w:rsidR="0085177F" w:rsidRPr="00A17A3C">
        <w:rPr>
          <w:sz w:val="26"/>
          <w:szCs w:val="26"/>
        </w:rPr>
        <w:t xml:space="preserve">. В случае пропуска по уважительной причине срока подачи жалобы этот срок по ходатайству лица, подающего жалобу, может быть восстановлен уполномоченным </w:t>
      </w:r>
      <w:r w:rsidR="00EF3D22" w:rsidRPr="00A17A3C">
        <w:rPr>
          <w:sz w:val="26"/>
          <w:szCs w:val="26"/>
        </w:rPr>
        <w:t xml:space="preserve"> на рассмотрение жалобы </w:t>
      </w:r>
      <w:r w:rsidR="0085177F" w:rsidRPr="00A17A3C">
        <w:rPr>
          <w:sz w:val="26"/>
          <w:szCs w:val="26"/>
        </w:rPr>
        <w:t>органом.</w:t>
      </w:r>
    </w:p>
    <w:p w:rsidR="0085177F" w:rsidRPr="00A17A3C" w:rsidRDefault="00972FA1" w:rsidP="0077382A">
      <w:pPr>
        <w:autoSpaceDE w:val="0"/>
        <w:autoSpaceDN w:val="0"/>
        <w:adjustRightInd w:val="0"/>
        <w:ind w:right="-285" w:firstLine="709"/>
        <w:contextualSpacing/>
        <w:jc w:val="both"/>
        <w:rPr>
          <w:sz w:val="26"/>
          <w:szCs w:val="26"/>
        </w:rPr>
      </w:pPr>
      <w:r w:rsidRPr="00A17A3C">
        <w:rPr>
          <w:sz w:val="26"/>
          <w:szCs w:val="26"/>
        </w:rPr>
        <w:t>8</w:t>
      </w:r>
      <w:r w:rsidR="0085177F" w:rsidRPr="00A17A3C">
        <w:rPr>
          <w:sz w:val="26"/>
          <w:szCs w:val="26"/>
        </w:rPr>
        <w:t xml:space="preserve">. Лицо, подавшее жалобу, до принятия решения по жалобе может отозвать ее. </w:t>
      </w:r>
      <w:r w:rsidR="002A3E6D" w:rsidRPr="00A17A3C">
        <w:rPr>
          <w:sz w:val="26"/>
          <w:szCs w:val="26"/>
        </w:rPr>
        <w:t>П</w:t>
      </w:r>
      <w:r w:rsidR="0085177F" w:rsidRPr="00A17A3C">
        <w:rPr>
          <w:sz w:val="26"/>
          <w:szCs w:val="26"/>
        </w:rPr>
        <w:t>овторное направление жалобы по тем же основаниям не допускается.</w:t>
      </w:r>
    </w:p>
    <w:p w:rsidR="0085177F" w:rsidRPr="00A17A3C" w:rsidRDefault="00972FA1" w:rsidP="0077382A">
      <w:pPr>
        <w:autoSpaceDE w:val="0"/>
        <w:autoSpaceDN w:val="0"/>
        <w:adjustRightInd w:val="0"/>
        <w:ind w:right="-285" w:firstLine="709"/>
        <w:contextualSpacing/>
        <w:jc w:val="both"/>
        <w:rPr>
          <w:sz w:val="26"/>
          <w:szCs w:val="26"/>
        </w:rPr>
      </w:pPr>
      <w:r w:rsidRPr="00A17A3C">
        <w:rPr>
          <w:sz w:val="26"/>
          <w:szCs w:val="26"/>
        </w:rPr>
        <w:t>9</w:t>
      </w:r>
      <w:r w:rsidR="0085177F" w:rsidRPr="00A17A3C">
        <w:rPr>
          <w:sz w:val="26"/>
          <w:szCs w:val="26"/>
        </w:rPr>
        <w:t>. Жалоба может содержать ходатайство о приостановлении исполнения обжалуемого решения контрольного органа.</w:t>
      </w:r>
    </w:p>
    <w:p w:rsidR="0085177F" w:rsidRPr="00A17A3C" w:rsidRDefault="0085177F" w:rsidP="0077382A">
      <w:pPr>
        <w:autoSpaceDE w:val="0"/>
        <w:autoSpaceDN w:val="0"/>
        <w:adjustRightInd w:val="0"/>
        <w:ind w:right="-285" w:firstLine="709"/>
        <w:contextualSpacing/>
        <w:jc w:val="both"/>
        <w:rPr>
          <w:sz w:val="26"/>
          <w:szCs w:val="26"/>
        </w:rPr>
      </w:pPr>
      <w:bookmarkStart w:id="3" w:name="Par23"/>
      <w:bookmarkEnd w:id="3"/>
      <w:r w:rsidRPr="00A17A3C">
        <w:rPr>
          <w:sz w:val="26"/>
          <w:szCs w:val="26"/>
        </w:rPr>
        <w:t>1</w:t>
      </w:r>
      <w:r w:rsidR="00972FA1" w:rsidRPr="00A17A3C">
        <w:rPr>
          <w:sz w:val="26"/>
          <w:szCs w:val="26"/>
        </w:rPr>
        <w:t>0</w:t>
      </w:r>
      <w:r w:rsidRPr="00A17A3C">
        <w:rPr>
          <w:sz w:val="26"/>
          <w:szCs w:val="26"/>
        </w:rPr>
        <w:t>. Уполномоченный на рассмотрение жалобы орган в срок не позднее двух рабочих дней со дня регистрации жалобы принимает решение: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1) о приостановлении исполнения обжалуемого решения </w:t>
      </w:r>
      <w:r w:rsidR="0077723B" w:rsidRPr="00A17A3C">
        <w:rPr>
          <w:sz w:val="26"/>
          <w:szCs w:val="26"/>
        </w:rPr>
        <w:t xml:space="preserve">контрольного </w:t>
      </w:r>
      <w:r w:rsidRPr="00A17A3C">
        <w:rPr>
          <w:sz w:val="26"/>
          <w:szCs w:val="26"/>
        </w:rPr>
        <w:t>органа;</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2) об отказе в приостановлении исполнения обжалуемого решения </w:t>
      </w:r>
      <w:r w:rsidR="0077723B" w:rsidRPr="00A17A3C">
        <w:rPr>
          <w:sz w:val="26"/>
          <w:szCs w:val="26"/>
        </w:rPr>
        <w:t>контрольного</w:t>
      </w:r>
      <w:r w:rsidRPr="00A17A3C">
        <w:rPr>
          <w:sz w:val="26"/>
          <w:szCs w:val="26"/>
        </w:rPr>
        <w:t xml:space="preserve">  органа.</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1</w:t>
      </w:r>
      <w:r w:rsidRPr="00A17A3C">
        <w:rPr>
          <w:sz w:val="26"/>
          <w:szCs w:val="26"/>
        </w:rPr>
        <w:t xml:space="preserve">. Информация о решении, указанном в </w:t>
      </w:r>
      <w:hyperlink r:id="rId10" w:anchor="Par23" w:history="1">
        <w:r w:rsidRPr="00A17A3C">
          <w:rPr>
            <w:rStyle w:val="a3"/>
            <w:color w:val="auto"/>
            <w:sz w:val="26"/>
            <w:szCs w:val="26"/>
            <w:u w:val="none"/>
          </w:rPr>
          <w:t xml:space="preserve">части </w:t>
        </w:r>
      </w:hyperlink>
      <w:r w:rsidRPr="00A17A3C">
        <w:rPr>
          <w:sz w:val="26"/>
          <w:szCs w:val="26"/>
        </w:rPr>
        <w:t>1</w:t>
      </w:r>
      <w:r w:rsidR="00972FA1" w:rsidRPr="00A17A3C">
        <w:rPr>
          <w:sz w:val="26"/>
          <w:szCs w:val="26"/>
        </w:rPr>
        <w:t>0</w:t>
      </w:r>
      <w:r w:rsidRPr="00A17A3C">
        <w:rPr>
          <w:sz w:val="26"/>
          <w:szCs w:val="26"/>
        </w:rPr>
        <w:t xml:space="preserve"> настоящей статьи, направляется лицу, подавшему жалобу, в течение одного рабочего дня с момента принятия решения.</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2</w:t>
      </w:r>
      <w:r w:rsidRPr="00A17A3C">
        <w:rPr>
          <w:sz w:val="26"/>
          <w:szCs w:val="26"/>
        </w:rPr>
        <w:t>. Жалоба должна содержать:</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1) наименование </w:t>
      </w:r>
      <w:r w:rsidR="00EF3D22" w:rsidRPr="00A17A3C">
        <w:rPr>
          <w:sz w:val="26"/>
          <w:szCs w:val="26"/>
        </w:rPr>
        <w:t>контрольного</w:t>
      </w:r>
      <w:r w:rsidRPr="00A17A3C">
        <w:rPr>
          <w:sz w:val="26"/>
          <w:szCs w:val="26"/>
        </w:rPr>
        <w:t xml:space="preserve"> органа, фамилию, имя, отчество (при наличии) должностного лица, решение и (или) действие (бездействие) которых обжалуются;</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2) </w:t>
      </w:r>
      <w:r w:rsidR="00887B6B" w:rsidRPr="00A17A3C">
        <w:rPr>
          <w:sz w:val="26"/>
          <w:szCs w:val="26"/>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r w:rsidRPr="00A17A3C">
        <w:rPr>
          <w:sz w:val="26"/>
          <w:szCs w:val="26"/>
        </w:rPr>
        <w:t>;</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5) требования лица, подавшего жалобу;</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6) учетный номер контрольного мероприятия в едином реестре контрольных </w:t>
      </w:r>
      <w:r w:rsidR="00CC134F" w:rsidRPr="00A17A3C">
        <w:rPr>
          <w:sz w:val="26"/>
          <w:szCs w:val="26"/>
        </w:rPr>
        <w:t xml:space="preserve"> </w:t>
      </w:r>
      <w:r w:rsidRPr="00A17A3C">
        <w:rPr>
          <w:sz w:val="26"/>
          <w:szCs w:val="26"/>
        </w:rPr>
        <w:t xml:space="preserve"> мероприятий, в отношении которого подается жалоба, если Правительством Российской Федерации не установлено иное.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3</w:t>
      </w:r>
      <w:r w:rsidRPr="00A17A3C">
        <w:rPr>
          <w:sz w:val="26"/>
          <w:szCs w:val="26"/>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4</w:t>
      </w:r>
      <w:r w:rsidRPr="00A17A3C">
        <w:rPr>
          <w:sz w:val="26"/>
          <w:szCs w:val="26"/>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972FA1" w:rsidRPr="00A17A3C">
        <w:rPr>
          <w:sz w:val="26"/>
          <w:szCs w:val="26"/>
        </w:rPr>
        <w:t>5</w:t>
      </w:r>
      <w:r w:rsidRPr="00A17A3C">
        <w:rPr>
          <w:sz w:val="26"/>
          <w:szCs w:val="26"/>
        </w:rPr>
        <w:t>.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1) жалоба подана после истечения сроков подачи жалобы, установленных </w:t>
      </w:r>
      <w:hyperlink r:id="rId11" w:anchor="Par17" w:history="1">
        <w:r w:rsidRPr="00A17A3C">
          <w:rPr>
            <w:rStyle w:val="a3"/>
            <w:color w:val="auto"/>
            <w:sz w:val="26"/>
            <w:szCs w:val="26"/>
            <w:u w:val="none"/>
          </w:rPr>
          <w:t xml:space="preserve">частями </w:t>
        </w:r>
      </w:hyperlink>
      <w:r w:rsidR="00972FA1" w:rsidRPr="00A17A3C">
        <w:rPr>
          <w:sz w:val="26"/>
          <w:szCs w:val="26"/>
        </w:rPr>
        <w:t>5</w:t>
      </w:r>
      <w:r w:rsidRPr="00A17A3C">
        <w:rPr>
          <w:sz w:val="26"/>
          <w:szCs w:val="26"/>
        </w:rPr>
        <w:t xml:space="preserve"> и </w:t>
      </w:r>
      <w:hyperlink r:id="rId12" w:anchor="Par18" w:history="1">
        <w:r w:rsidR="00972FA1" w:rsidRPr="00A17A3C">
          <w:rPr>
            <w:rStyle w:val="a3"/>
            <w:color w:val="auto"/>
            <w:sz w:val="26"/>
            <w:szCs w:val="26"/>
            <w:u w:val="none"/>
          </w:rPr>
          <w:t>6</w:t>
        </w:r>
        <w:r w:rsidRPr="00A17A3C">
          <w:rPr>
            <w:rStyle w:val="a3"/>
            <w:color w:val="auto"/>
            <w:sz w:val="26"/>
            <w:szCs w:val="26"/>
            <w:u w:val="none"/>
          </w:rPr>
          <w:t xml:space="preserve"> настоящей статьи</w:t>
        </w:r>
      </w:hyperlink>
      <w:r w:rsidRPr="00A17A3C">
        <w:rPr>
          <w:sz w:val="26"/>
          <w:szCs w:val="26"/>
        </w:rPr>
        <w:t>, и не содержит ходатайства о восстановлении пропущенного срока на подачу жалобы;</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 в удовлетворении ходатайства о восстановлении пропущенного срока на подачу жалобы отказано;</w:t>
      </w:r>
    </w:p>
    <w:p w:rsidR="0085177F" w:rsidRPr="00A17A3C" w:rsidRDefault="0085177F" w:rsidP="0077382A">
      <w:pPr>
        <w:autoSpaceDE w:val="0"/>
        <w:autoSpaceDN w:val="0"/>
        <w:adjustRightInd w:val="0"/>
        <w:ind w:right="-285" w:firstLine="709"/>
        <w:contextualSpacing/>
        <w:jc w:val="both"/>
        <w:rPr>
          <w:sz w:val="26"/>
          <w:szCs w:val="26"/>
        </w:rPr>
      </w:pPr>
      <w:bookmarkStart w:id="4" w:name="Par47"/>
      <w:bookmarkEnd w:id="4"/>
      <w:r w:rsidRPr="00A17A3C">
        <w:rPr>
          <w:sz w:val="26"/>
          <w:szCs w:val="26"/>
        </w:rPr>
        <w:t>3) до принятия решения по жалобе от контролируемого лица, ее подавшего, поступило заявление об отзыве жалобы;</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4) имеется решение суда по вопросам, поставленным в жалобе;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5) ранее в уполномоченный орган была подана другая жалоба от того же контролируемого лица по тем же основаниям;</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5177F" w:rsidRPr="00A17A3C" w:rsidRDefault="0085177F" w:rsidP="0077382A">
      <w:pPr>
        <w:autoSpaceDE w:val="0"/>
        <w:autoSpaceDN w:val="0"/>
        <w:adjustRightInd w:val="0"/>
        <w:ind w:right="-285" w:firstLine="709"/>
        <w:contextualSpacing/>
        <w:jc w:val="both"/>
        <w:rPr>
          <w:sz w:val="26"/>
          <w:szCs w:val="26"/>
        </w:rPr>
      </w:pPr>
      <w:bookmarkStart w:id="5" w:name="Par52"/>
      <w:bookmarkEnd w:id="5"/>
      <w:r w:rsidRPr="00A17A3C">
        <w:rPr>
          <w:sz w:val="26"/>
          <w:szCs w:val="26"/>
        </w:rPr>
        <w:t>8) жалоба подана в ненадлежащий уполномоченный орган;</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9) законодательством Российской Федерации предусмотрен только судебный порядок обжалования решений контрольного органа.</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w:t>
      </w:r>
      <w:r w:rsidR="00E42947" w:rsidRPr="00A17A3C">
        <w:rPr>
          <w:sz w:val="26"/>
          <w:szCs w:val="26"/>
        </w:rPr>
        <w:t>6</w:t>
      </w:r>
      <w:r w:rsidRPr="00A17A3C">
        <w:rPr>
          <w:sz w:val="26"/>
          <w:szCs w:val="26"/>
        </w:rPr>
        <w:t xml:space="preserve">. Отказ в рассмотрении жалобы по основаниям, указанным в </w:t>
      </w:r>
      <w:hyperlink r:id="rId13" w:anchor="Par47" w:history="1">
        <w:r w:rsidRPr="00A17A3C">
          <w:rPr>
            <w:rStyle w:val="a3"/>
            <w:color w:val="auto"/>
            <w:sz w:val="26"/>
            <w:szCs w:val="26"/>
            <w:u w:val="none"/>
          </w:rPr>
          <w:t>пунктах 3</w:t>
        </w:r>
      </w:hyperlink>
      <w:r w:rsidRPr="00A17A3C">
        <w:rPr>
          <w:sz w:val="26"/>
          <w:szCs w:val="26"/>
        </w:rPr>
        <w:t xml:space="preserve"> - </w:t>
      </w:r>
      <w:hyperlink r:id="rId14" w:anchor="Par52" w:history="1">
        <w:r w:rsidRPr="00A17A3C">
          <w:rPr>
            <w:rStyle w:val="a3"/>
            <w:color w:val="auto"/>
            <w:sz w:val="26"/>
            <w:szCs w:val="26"/>
            <w:u w:val="none"/>
          </w:rPr>
          <w:t>8 части 1</w:t>
        </w:r>
      </w:hyperlink>
      <w:r w:rsidR="00E42947" w:rsidRPr="00A17A3C">
        <w:rPr>
          <w:sz w:val="26"/>
          <w:szCs w:val="26"/>
        </w:rPr>
        <w:t>5</w:t>
      </w:r>
      <w:r w:rsidRPr="00A17A3C">
        <w:rPr>
          <w:sz w:val="26"/>
          <w:szCs w:val="26"/>
        </w:rPr>
        <w:t xml:space="preserve"> настоящей статьи,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E42947" w:rsidRPr="00A17A3C" w:rsidRDefault="0085177F" w:rsidP="0077382A">
      <w:pPr>
        <w:widowControl w:val="0"/>
        <w:tabs>
          <w:tab w:val="left" w:pos="1276"/>
          <w:tab w:val="left" w:pos="2281"/>
        </w:tabs>
        <w:autoSpaceDE w:val="0"/>
        <w:autoSpaceDN w:val="0"/>
        <w:ind w:right="-285" w:firstLine="709"/>
        <w:jc w:val="both"/>
        <w:rPr>
          <w:sz w:val="26"/>
          <w:szCs w:val="26"/>
        </w:rPr>
      </w:pPr>
      <w:r w:rsidRPr="00A17A3C">
        <w:rPr>
          <w:sz w:val="26"/>
          <w:szCs w:val="26"/>
        </w:rPr>
        <w:t>1</w:t>
      </w:r>
      <w:r w:rsidR="00E42947" w:rsidRPr="00A17A3C">
        <w:rPr>
          <w:sz w:val="26"/>
          <w:szCs w:val="26"/>
        </w:rPr>
        <w:t>7</w:t>
      </w:r>
      <w:r w:rsidRPr="00A17A3C">
        <w:rPr>
          <w:sz w:val="26"/>
          <w:szCs w:val="26"/>
        </w:rPr>
        <w:t xml:space="preserve">. </w:t>
      </w:r>
      <w:r w:rsidR="00E42947" w:rsidRPr="00A17A3C">
        <w:rPr>
          <w:sz w:val="26"/>
          <w:szCs w:val="26"/>
        </w:rPr>
        <w:t xml:space="preserve">Уполномоченный на рассмотрение жалобы орган при рассмотрении жалобы,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использует подсистему досудебного обжалования контрольной деятельности, </w:t>
      </w:r>
      <w:r w:rsidR="00E42947" w:rsidRPr="00A17A3C">
        <w:rPr>
          <w:sz w:val="26"/>
          <w:szCs w:val="26"/>
        </w:rPr>
        <w:lastRenderedPageBreak/>
        <w:t xml:space="preserve">правила ведения которой утверждаются Правительством Российской Федерации. </w:t>
      </w:r>
    </w:p>
    <w:p w:rsidR="00E42947" w:rsidRPr="00A17A3C" w:rsidRDefault="00E42947" w:rsidP="0077382A">
      <w:pPr>
        <w:pStyle w:val="a9"/>
        <w:tabs>
          <w:tab w:val="left" w:pos="1276"/>
        </w:tabs>
        <w:spacing w:after="0"/>
        <w:ind w:right="-285" w:firstLine="709"/>
        <w:jc w:val="both"/>
        <w:rPr>
          <w:sz w:val="26"/>
          <w:szCs w:val="26"/>
        </w:rPr>
      </w:pPr>
      <w:r w:rsidRPr="00A17A3C">
        <w:rPr>
          <w:sz w:val="26"/>
          <w:szCs w:val="26"/>
        </w:rPr>
        <w:t xml:space="preserve">Уполномоченные на рассмотрение жалоб органы должны обеспечить </w:t>
      </w:r>
      <w:r w:rsidRPr="00A17A3C">
        <w:rPr>
          <w:spacing w:val="-5"/>
          <w:sz w:val="26"/>
          <w:szCs w:val="26"/>
        </w:rPr>
        <w:t xml:space="preserve">передачу </w:t>
      </w:r>
      <w:r w:rsidRPr="00A17A3C">
        <w:rPr>
          <w:sz w:val="26"/>
          <w:szCs w:val="26"/>
        </w:rPr>
        <w:t>в подсистему досудебного обжалования контрольной деятельности сведений о ходе рассмотрения</w:t>
      </w:r>
      <w:r w:rsidRPr="00A17A3C">
        <w:rPr>
          <w:spacing w:val="-4"/>
          <w:sz w:val="26"/>
          <w:szCs w:val="26"/>
        </w:rPr>
        <w:t xml:space="preserve"> </w:t>
      </w:r>
      <w:r w:rsidRPr="00A17A3C">
        <w:rPr>
          <w:sz w:val="26"/>
          <w:szCs w:val="26"/>
        </w:rPr>
        <w:t xml:space="preserve">жалоб. </w:t>
      </w:r>
    </w:p>
    <w:p w:rsidR="00E42947" w:rsidRPr="00A17A3C" w:rsidRDefault="00E42947" w:rsidP="0077382A">
      <w:pPr>
        <w:pStyle w:val="a9"/>
        <w:tabs>
          <w:tab w:val="left" w:pos="1276"/>
        </w:tabs>
        <w:spacing w:after="0"/>
        <w:ind w:right="-285" w:firstLine="709"/>
        <w:jc w:val="both"/>
        <w:rPr>
          <w:rFonts w:eastAsiaTheme="minorHAnsi"/>
          <w:sz w:val="26"/>
          <w:szCs w:val="26"/>
        </w:rPr>
      </w:pPr>
      <w:r w:rsidRPr="00A17A3C">
        <w:rPr>
          <w:sz w:val="26"/>
          <w:szCs w:val="26"/>
        </w:rPr>
        <w:t>Р</w:t>
      </w:r>
      <w:r w:rsidRPr="00A17A3C">
        <w:rPr>
          <w:rFonts w:eastAsiaTheme="minorHAnsi"/>
          <w:sz w:val="26"/>
          <w:szCs w:val="26"/>
        </w:rPr>
        <w:t>ассмотрение жалобы, связанной со сведениями и документами, составляющими государственную или иную охраняемую законом тайну, а также направление решения, принятого в результате рассмотрения такой жалобы, осуществляются с учетом требований законодательства Российской Федерации о государственной и иной охраняемой законом тайне.</w:t>
      </w:r>
    </w:p>
    <w:p w:rsidR="0085177F" w:rsidRPr="00A17A3C" w:rsidRDefault="00E42947" w:rsidP="0077382A">
      <w:pPr>
        <w:autoSpaceDE w:val="0"/>
        <w:autoSpaceDN w:val="0"/>
        <w:adjustRightInd w:val="0"/>
        <w:ind w:right="-285" w:firstLine="709"/>
        <w:contextualSpacing/>
        <w:jc w:val="both"/>
        <w:rPr>
          <w:sz w:val="26"/>
          <w:szCs w:val="26"/>
        </w:rPr>
      </w:pPr>
      <w:r w:rsidRPr="00A17A3C">
        <w:rPr>
          <w:sz w:val="26"/>
          <w:szCs w:val="26"/>
        </w:rPr>
        <w:t>18</w:t>
      </w:r>
      <w:r w:rsidR="0085177F" w:rsidRPr="00A17A3C">
        <w:rPr>
          <w:sz w:val="26"/>
          <w:szCs w:val="26"/>
        </w:rPr>
        <w:t xml:space="preserve">.  Жалоба подлежит рассмотрению уполномоченным на рассмотрение жалобы органом в течение двадцати рабочих дней со дня ее регистрации. В случае необходимости направления запроса в государственный орган, орган местного самоуправления  о предоставлении документов и материалов для рассмотрения жалобы, срок ее рассмотрения может быть продлен уполномоченным </w:t>
      </w:r>
      <w:r w:rsidR="002005BD" w:rsidRPr="00A17A3C">
        <w:rPr>
          <w:sz w:val="26"/>
          <w:szCs w:val="26"/>
        </w:rPr>
        <w:t>на рассмотрение жалобы</w:t>
      </w:r>
      <w:r w:rsidR="0085177F" w:rsidRPr="00A17A3C">
        <w:rPr>
          <w:sz w:val="26"/>
          <w:szCs w:val="26"/>
        </w:rPr>
        <w:t xml:space="preserve"> органом на двадцать рабочих дней.</w:t>
      </w:r>
    </w:p>
    <w:p w:rsidR="0085177F" w:rsidRPr="00A17A3C" w:rsidRDefault="00E42947" w:rsidP="0077382A">
      <w:pPr>
        <w:autoSpaceDE w:val="0"/>
        <w:autoSpaceDN w:val="0"/>
        <w:adjustRightInd w:val="0"/>
        <w:ind w:right="-285" w:firstLine="709"/>
        <w:contextualSpacing/>
        <w:jc w:val="both"/>
        <w:rPr>
          <w:sz w:val="26"/>
          <w:szCs w:val="26"/>
        </w:rPr>
      </w:pPr>
      <w:r w:rsidRPr="00A17A3C">
        <w:rPr>
          <w:sz w:val="26"/>
          <w:szCs w:val="26"/>
        </w:rPr>
        <w:t>19</w:t>
      </w:r>
      <w:r w:rsidR="0085177F" w:rsidRPr="00A17A3C">
        <w:rPr>
          <w:sz w:val="26"/>
          <w:szCs w:val="26"/>
        </w:rPr>
        <w:t>.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E42947" w:rsidRPr="00A17A3C">
        <w:rPr>
          <w:sz w:val="26"/>
          <w:szCs w:val="26"/>
        </w:rPr>
        <w:t>0</w:t>
      </w:r>
      <w:r w:rsidRPr="00A17A3C">
        <w:rPr>
          <w:sz w:val="26"/>
          <w:szCs w:val="26"/>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E42947" w:rsidRPr="00A17A3C">
        <w:rPr>
          <w:sz w:val="26"/>
          <w:szCs w:val="26"/>
        </w:rPr>
        <w:t>1</w:t>
      </w:r>
      <w:r w:rsidRPr="00A17A3C">
        <w:rPr>
          <w:sz w:val="26"/>
          <w:szCs w:val="26"/>
        </w:rPr>
        <w:t>.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E42947" w:rsidRPr="00A17A3C">
        <w:rPr>
          <w:sz w:val="26"/>
          <w:szCs w:val="26"/>
        </w:rPr>
        <w:t>2</w:t>
      </w:r>
      <w:r w:rsidRPr="00A17A3C">
        <w:rPr>
          <w:sz w:val="26"/>
          <w:szCs w:val="26"/>
        </w:rPr>
        <w:t>.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E42947" w:rsidRPr="00A17A3C">
        <w:rPr>
          <w:sz w:val="26"/>
          <w:szCs w:val="26"/>
        </w:rPr>
        <w:t>3</w:t>
      </w:r>
      <w:r w:rsidRPr="00A17A3C">
        <w:rPr>
          <w:sz w:val="26"/>
          <w:szCs w:val="26"/>
        </w:rPr>
        <w:t>. По итогам рассмотрения жалобы уполномоченный на рассмотрение жалобы орган принимает одно из следующих решений: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1) оставляет жалобу без удовлетворения;</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2) отменяет решение </w:t>
      </w:r>
      <w:r w:rsidR="00E42947" w:rsidRPr="00A17A3C">
        <w:rPr>
          <w:sz w:val="26"/>
          <w:szCs w:val="26"/>
        </w:rPr>
        <w:t>контрольного</w:t>
      </w:r>
      <w:r w:rsidRPr="00A17A3C">
        <w:rPr>
          <w:sz w:val="26"/>
          <w:szCs w:val="26"/>
        </w:rPr>
        <w:t xml:space="preserve"> органа полностью или частично;</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3) отменяет решение </w:t>
      </w:r>
      <w:r w:rsidR="00E42947" w:rsidRPr="00A17A3C">
        <w:rPr>
          <w:sz w:val="26"/>
          <w:szCs w:val="26"/>
        </w:rPr>
        <w:t>контрольн</w:t>
      </w:r>
      <w:r w:rsidRPr="00A17A3C">
        <w:rPr>
          <w:sz w:val="26"/>
          <w:szCs w:val="26"/>
        </w:rPr>
        <w:t>ого органа полностью и принимает новое решение;</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 xml:space="preserve">4) признает действия (бездействие) должностных лиц </w:t>
      </w:r>
      <w:r w:rsidR="00A74E49" w:rsidRPr="00A17A3C">
        <w:rPr>
          <w:sz w:val="26"/>
          <w:szCs w:val="26"/>
        </w:rPr>
        <w:t>контроль</w:t>
      </w:r>
      <w:r w:rsidRPr="00A17A3C">
        <w:rPr>
          <w:sz w:val="26"/>
          <w:szCs w:val="26"/>
        </w:rPr>
        <w:t>ного органа незаконными и выносит решение по существу, в том числе об осуществлении при необходимости определенных действий.</w:t>
      </w:r>
    </w:p>
    <w:p w:rsidR="0085177F" w:rsidRPr="00A17A3C" w:rsidRDefault="0085177F" w:rsidP="0077382A">
      <w:pPr>
        <w:autoSpaceDE w:val="0"/>
        <w:autoSpaceDN w:val="0"/>
        <w:adjustRightInd w:val="0"/>
        <w:ind w:right="-285" w:firstLine="709"/>
        <w:contextualSpacing/>
        <w:jc w:val="both"/>
        <w:rPr>
          <w:sz w:val="26"/>
          <w:szCs w:val="26"/>
        </w:rPr>
      </w:pPr>
      <w:r w:rsidRPr="00A17A3C">
        <w:rPr>
          <w:sz w:val="26"/>
          <w:szCs w:val="26"/>
        </w:rPr>
        <w:t>2</w:t>
      </w:r>
      <w:r w:rsidR="00A74E49" w:rsidRPr="00A17A3C">
        <w:rPr>
          <w:sz w:val="26"/>
          <w:szCs w:val="26"/>
        </w:rPr>
        <w:t>4</w:t>
      </w:r>
      <w:r w:rsidRPr="00A17A3C">
        <w:rPr>
          <w:sz w:val="26"/>
          <w:szCs w:val="26"/>
        </w:rPr>
        <w:t>.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005BD" w:rsidRPr="00A17A3C" w:rsidRDefault="002005BD" w:rsidP="0077382A">
      <w:pPr>
        <w:autoSpaceDE w:val="0"/>
        <w:autoSpaceDN w:val="0"/>
        <w:adjustRightInd w:val="0"/>
        <w:ind w:right="-285" w:firstLine="709"/>
        <w:contextualSpacing/>
        <w:jc w:val="both"/>
        <w:rPr>
          <w:sz w:val="26"/>
          <w:szCs w:val="26"/>
        </w:rPr>
      </w:pPr>
      <w:r w:rsidRPr="00A17A3C">
        <w:rPr>
          <w:sz w:val="26"/>
          <w:szCs w:val="26"/>
        </w:rPr>
        <w:lastRenderedPageBreak/>
        <w:t>Решение уполномоченного на рассмотрение жалобы органа, содержащее обоснование решения, срок и порядок его исполнения, принятое по итогам рассмотрения жалобы, содержащей сведения и документы, составляющие государственную или иную охраняемую законом тайну,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w:t>
      </w:r>
      <w:r w:rsidR="00A74E49" w:rsidRPr="00A17A3C">
        <w:rPr>
          <w:sz w:val="26"/>
          <w:szCs w:val="26"/>
        </w:rPr>
        <w:t>»</w:t>
      </w:r>
      <w:r w:rsidR="009F5411" w:rsidRPr="00A17A3C">
        <w:rPr>
          <w:sz w:val="26"/>
          <w:szCs w:val="26"/>
        </w:rPr>
        <w:t>.</w:t>
      </w:r>
    </w:p>
    <w:p w:rsidR="006D4D4A" w:rsidRPr="00A17A3C" w:rsidRDefault="0085177F" w:rsidP="0077382A">
      <w:pPr>
        <w:autoSpaceDE w:val="0"/>
        <w:autoSpaceDN w:val="0"/>
        <w:adjustRightInd w:val="0"/>
        <w:ind w:right="-285" w:firstLine="709"/>
        <w:jc w:val="both"/>
        <w:rPr>
          <w:sz w:val="26"/>
          <w:szCs w:val="26"/>
        </w:rPr>
      </w:pPr>
      <w:r w:rsidRPr="00A17A3C">
        <w:rPr>
          <w:sz w:val="26"/>
          <w:szCs w:val="26"/>
        </w:rPr>
        <w:t xml:space="preserve">         </w:t>
      </w:r>
      <w:r w:rsidR="006D4D4A" w:rsidRPr="00A17A3C">
        <w:rPr>
          <w:sz w:val="26"/>
          <w:szCs w:val="26"/>
        </w:rPr>
        <w:t>2. Настоящее решение вступает в силу со дня его официального опубликования.</w:t>
      </w:r>
    </w:p>
    <w:p w:rsidR="00C113A7" w:rsidRPr="00A17A3C" w:rsidRDefault="00C113A7" w:rsidP="0077382A">
      <w:pPr>
        <w:pStyle w:val="a9"/>
        <w:spacing w:after="0"/>
        <w:ind w:right="-285" w:firstLine="709"/>
        <w:jc w:val="both"/>
        <w:rPr>
          <w:b/>
          <w:sz w:val="26"/>
          <w:szCs w:val="26"/>
        </w:rPr>
      </w:pPr>
    </w:p>
    <w:p w:rsidR="0085177F" w:rsidRPr="00A17A3C" w:rsidRDefault="0085177F" w:rsidP="0077382A">
      <w:pPr>
        <w:ind w:right="-285"/>
        <w:jc w:val="both"/>
      </w:pPr>
    </w:p>
    <w:p w:rsidR="00C113A7" w:rsidRPr="00A17A3C" w:rsidRDefault="00C113A7" w:rsidP="0077382A">
      <w:pPr>
        <w:ind w:right="-285"/>
        <w:rPr>
          <w:sz w:val="26"/>
          <w:szCs w:val="26"/>
        </w:rPr>
      </w:pPr>
      <w:r w:rsidRPr="00A17A3C">
        <w:rPr>
          <w:sz w:val="26"/>
          <w:szCs w:val="26"/>
        </w:rPr>
        <w:t xml:space="preserve">Председатель Думы Находкинского </w:t>
      </w:r>
    </w:p>
    <w:p w:rsidR="00C113A7" w:rsidRPr="00A17A3C" w:rsidRDefault="00C113A7" w:rsidP="0077382A">
      <w:pPr>
        <w:ind w:right="-285"/>
        <w:jc w:val="both"/>
        <w:rPr>
          <w:sz w:val="26"/>
          <w:szCs w:val="26"/>
        </w:rPr>
      </w:pPr>
      <w:r w:rsidRPr="00A17A3C">
        <w:rPr>
          <w:sz w:val="26"/>
          <w:szCs w:val="26"/>
        </w:rPr>
        <w:t xml:space="preserve">городского округа                                                                               </w:t>
      </w:r>
      <w:r w:rsidR="0077382A">
        <w:rPr>
          <w:sz w:val="26"/>
          <w:szCs w:val="26"/>
        </w:rPr>
        <w:t xml:space="preserve">        </w:t>
      </w:r>
      <w:r w:rsidRPr="00A17A3C">
        <w:rPr>
          <w:sz w:val="26"/>
          <w:szCs w:val="26"/>
        </w:rPr>
        <w:t xml:space="preserve">    А.В. Кузнецов</w:t>
      </w:r>
    </w:p>
    <w:p w:rsidR="00C113A7" w:rsidRPr="00A17A3C" w:rsidRDefault="00C113A7" w:rsidP="0077382A">
      <w:pPr>
        <w:ind w:right="-285"/>
        <w:jc w:val="both"/>
        <w:rPr>
          <w:sz w:val="26"/>
          <w:szCs w:val="26"/>
        </w:rPr>
      </w:pPr>
    </w:p>
    <w:p w:rsidR="00B02C69" w:rsidRPr="00A17A3C" w:rsidRDefault="00C113A7" w:rsidP="0077382A">
      <w:pPr>
        <w:ind w:right="-285"/>
        <w:jc w:val="both"/>
        <w:rPr>
          <w:sz w:val="26"/>
          <w:szCs w:val="26"/>
        </w:rPr>
      </w:pPr>
      <w:r w:rsidRPr="00A17A3C">
        <w:rPr>
          <w:sz w:val="26"/>
          <w:szCs w:val="26"/>
        </w:rPr>
        <w:t xml:space="preserve">                                                       </w:t>
      </w:r>
    </w:p>
    <w:p w:rsidR="006F7ABE" w:rsidRPr="00A17A3C" w:rsidRDefault="006F7ABE" w:rsidP="0077382A">
      <w:pPr>
        <w:ind w:right="-285"/>
        <w:rPr>
          <w:sz w:val="26"/>
          <w:szCs w:val="26"/>
        </w:rPr>
      </w:pPr>
      <w:r w:rsidRPr="00A17A3C">
        <w:rPr>
          <w:sz w:val="26"/>
          <w:szCs w:val="26"/>
        </w:rPr>
        <w:t xml:space="preserve">Глава Находкинского </w:t>
      </w:r>
    </w:p>
    <w:p w:rsidR="006F7ABE" w:rsidRPr="00A17A3C" w:rsidRDefault="006F7ABE" w:rsidP="0077382A">
      <w:pPr>
        <w:ind w:right="-285"/>
        <w:rPr>
          <w:sz w:val="26"/>
          <w:szCs w:val="26"/>
        </w:rPr>
      </w:pPr>
      <w:r w:rsidRPr="00A17A3C">
        <w:rPr>
          <w:sz w:val="26"/>
          <w:szCs w:val="26"/>
        </w:rPr>
        <w:t xml:space="preserve">городского округа                                                       </w:t>
      </w:r>
      <w:r w:rsidR="00B02C69" w:rsidRPr="00A17A3C">
        <w:rPr>
          <w:sz w:val="26"/>
          <w:szCs w:val="26"/>
        </w:rPr>
        <w:t xml:space="preserve">                        </w:t>
      </w:r>
      <w:bookmarkStart w:id="6" w:name="_GoBack"/>
      <w:bookmarkEnd w:id="6"/>
      <w:r w:rsidR="00B02C69" w:rsidRPr="00A17A3C">
        <w:rPr>
          <w:sz w:val="26"/>
          <w:szCs w:val="26"/>
        </w:rPr>
        <w:t xml:space="preserve">          </w:t>
      </w:r>
      <w:r w:rsidR="0074156F" w:rsidRPr="00A17A3C">
        <w:rPr>
          <w:sz w:val="26"/>
          <w:szCs w:val="26"/>
        </w:rPr>
        <w:t>Т.В. Магинский</w:t>
      </w:r>
    </w:p>
    <w:sectPr w:rsidR="006F7ABE" w:rsidRPr="00A17A3C" w:rsidSect="0077382A">
      <w:headerReference w:type="default" r:id="rId15"/>
      <w:headerReference w:type="firs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3CB" w:rsidRDefault="008143CB" w:rsidP="00A001D8">
      <w:r>
        <w:separator/>
      </w:r>
    </w:p>
  </w:endnote>
  <w:endnote w:type="continuationSeparator" w:id="0">
    <w:p w:rsidR="008143CB" w:rsidRDefault="008143CB" w:rsidP="00A0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3CB" w:rsidRDefault="008143CB" w:rsidP="00A001D8">
      <w:r>
        <w:separator/>
      </w:r>
    </w:p>
  </w:footnote>
  <w:footnote w:type="continuationSeparator" w:id="0">
    <w:p w:rsidR="008143CB" w:rsidRDefault="008143CB" w:rsidP="00A00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48476"/>
      <w:docPartObj>
        <w:docPartGallery w:val="Page Numbers (Top of Page)"/>
        <w:docPartUnique/>
      </w:docPartObj>
    </w:sdtPr>
    <w:sdtContent>
      <w:p w:rsidR="0077382A" w:rsidRDefault="0077382A">
        <w:pPr>
          <w:pStyle w:val="ae"/>
          <w:jc w:val="right"/>
        </w:pPr>
        <w:r>
          <w:fldChar w:fldCharType="begin"/>
        </w:r>
        <w:r>
          <w:instrText>PAGE   \* MERGEFORMAT</w:instrText>
        </w:r>
        <w:r>
          <w:fldChar w:fldCharType="separate"/>
        </w:r>
        <w:r>
          <w:rPr>
            <w:noProof/>
          </w:rPr>
          <w:t>5</w:t>
        </w:r>
        <w:r>
          <w:fldChar w:fldCharType="end"/>
        </w:r>
      </w:p>
    </w:sdtContent>
  </w:sdt>
  <w:p w:rsidR="00BB710F" w:rsidRDefault="00BB710F">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82A" w:rsidRDefault="0077382A">
    <w:pPr>
      <w:pStyle w:val="ae"/>
      <w:jc w:val="right"/>
    </w:pPr>
  </w:p>
  <w:p w:rsidR="0077382A" w:rsidRDefault="0077382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E67A4"/>
    <w:multiLevelType w:val="hybridMultilevel"/>
    <w:tmpl w:val="3AAADFA6"/>
    <w:lvl w:ilvl="0" w:tplc="DF708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982BE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5E5473"/>
    <w:multiLevelType w:val="hybridMultilevel"/>
    <w:tmpl w:val="00E80B44"/>
    <w:lvl w:ilvl="0" w:tplc="AE627A00">
      <w:start w:val="11"/>
      <w:numFmt w:val="decimal"/>
      <w:lvlText w:val="%1."/>
      <w:lvlJc w:val="left"/>
      <w:pPr>
        <w:ind w:left="1158" w:hanging="432"/>
        <w:jc w:val="right"/>
      </w:pPr>
      <w:rPr>
        <w:rFonts w:hint="default"/>
        <w:w w:val="106"/>
      </w:rPr>
    </w:lvl>
    <w:lvl w:ilvl="1" w:tplc="EB0E2B54">
      <w:numFmt w:val="bullet"/>
      <w:lvlText w:val="•"/>
      <w:lvlJc w:val="left"/>
      <w:pPr>
        <w:ind w:left="2154" w:hanging="432"/>
      </w:pPr>
      <w:rPr>
        <w:rFonts w:hint="default"/>
      </w:rPr>
    </w:lvl>
    <w:lvl w:ilvl="2" w:tplc="98F46FE4">
      <w:numFmt w:val="bullet"/>
      <w:lvlText w:val="•"/>
      <w:lvlJc w:val="left"/>
      <w:pPr>
        <w:ind w:left="3148" w:hanging="432"/>
      </w:pPr>
      <w:rPr>
        <w:rFonts w:hint="default"/>
      </w:rPr>
    </w:lvl>
    <w:lvl w:ilvl="3" w:tplc="0998799A">
      <w:numFmt w:val="bullet"/>
      <w:lvlText w:val="•"/>
      <w:lvlJc w:val="left"/>
      <w:pPr>
        <w:ind w:left="4142" w:hanging="432"/>
      </w:pPr>
      <w:rPr>
        <w:rFonts w:hint="default"/>
      </w:rPr>
    </w:lvl>
    <w:lvl w:ilvl="4" w:tplc="6B96D042">
      <w:numFmt w:val="bullet"/>
      <w:lvlText w:val="•"/>
      <w:lvlJc w:val="left"/>
      <w:pPr>
        <w:ind w:left="5136" w:hanging="432"/>
      </w:pPr>
      <w:rPr>
        <w:rFonts w:hint="default"/>
      </w:rPr>
    </w:lvl>
    <w:lvl w:ilvl="5" w:tplc="310280DE">
      <w:numFmt w:val="bullet"/>
      <w:lvlText w:val="•"/>
      <w:lvlJc w:val="left"/>
      <w:pPr>
        <w:ind w:left="6130" w:hanging="432"/>
      </w:pPr>
      <w:rPr>
        <w:rFonts w:hint="default"/>
      </w:rPr>
    </w:lvl>
    <w:lvl w:ilvl="6" w:tplc="4EB84752">
      <w:numFmt w:val="bullet"/>
      <w:lvlText w:val="•"/>
      <w:lvlJc w:val="left"/>
      <w:pPr>
        <w:ind w:left="7124" w:hanging="432"/>
      </w:pPr>
      <w:rPr>
        <w:rFonts w:hint="default"/>
      </w:rPr>
    </w:lvl>
    <w:lvl w:ilvl="7" w:tplc="811EE466">
      <w:numFmt w:val="bullet"/>
      <w:lvlText w:val="•"/>
      <w:lvlJc w:val="left"/>
      <w:pPr>
        <w:ind w:left="8118" w:hanging="432"/>
      </w:pPr>
      <w:rPr>
        <w:rFonts w:hint="default"/>
      </w:rPr>
    </w:lvl>
    <w:lvl w:ilvl="8" w:tplc="BCB05846">
      <w:numFmt w:val="bullet"/>
      <w:lvlText w:val="•"/>
      <w:lvlJc w:val="left"/>
      <w:pPr>
        <w:ind w:left="9112" w:hanging="432"/>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EC"/>
    <w:rsid w:val="000037FE"/>
    <w:rsid w:val="000052DC"/>
    <w:rsid w:val="00011288"/>
    <w:rsid w:val="00011F82"/>
    <w:rsid w:val="0001275B"/>
    <w:rsid w:val="00026708"/>
    <w:rsid w:val="00026A27"/>
    <w:rsid w:val="00026BBB"/>
    <w:rsid w:val="000338EE"/>
    <w:rsid w:val="000371BC"/>
    <w:rsid w:val="000447C1"/>
    <w:rsid w:val="00067342"/>
    <w:rsid w:val="0006746F"/>
    <w:rsid w:val="000712B7"/>
    <w:rsid w:val="000812F5"/>
    <w:rsid w:val="00092A2A"/>
    <w:rsid w:val="000A0E94"/>
    <w:rsid w:val="000A1E34"/>
    <w:rsid w:val="000A5467"/>
    <w:rsid w:val="000A5DD4"/>
    <w:rsid w:val="000A73DD"/>
    <w:rsid w:val="000C7445"/>
    <w:rsid w:val="000D43DE"/>
    <w:rsid w:val="000D4D13"/>
    <w:rsid w:val="000D4EFA"/>
    <w:rsid w:val="000E05BB"/>
    <w:rsid w:val="000E296C"/>
    <w:rsid w:val="000F02CB"/>
    <w:rsid w:val="00101AAE"/>
    <w:rsid w:val="0010348B"/>
    <w:rsid w:val="00103613"/>
    <w:rsid w:val="00113F86"/>
    <w:rsid w:val="00114B09"/>
    <w:rsid w:val="00121BBE"/>
    <w:rsid w:val="00123E23"/>
    <w:rsid w:val="00124C0F"/>
    <w:rsid w:val="0012621E"/>
    <w:rsid w:val="00132AA1"/>
    <w:rsid w:val="001446E1"/>
    <w:rsid w:val="00146760"/>
    <w:rsid w:val="00152C4D"/>
    <w:rsid w:val="001554EB"/>
    <w:rsid w:val="0017754A"/>
    <w:rsid w:val="0018242A"/>
    <w:rsid w:val="0019296C"/>
    <w:rsid w:val="0019608D"/>
    <w:rsid w:val="001A76C5"/>
    <w:rsid w:val="001B5764"/>
    <w:rsid w:val="001D207E"/>
    <w:rsid w:val="001D2567"/>
    <w:rsid w:val="001D6058"/>
    <w:rsid w:val="001D73CB"/>
    <w:rsid w:val="001E0B4E"/>
    <w:rsid w:val="001E56C5"/>
    <w:rsid w:val="001E5EA3"/>
    <w:rsid w:val="001F3B56"/>
    <w:rsid w:val="002005BD"/>
    <w:rsid w:val="00200E2A"/>
    <w:rsid w:val="002173C0"/>
    <w:rsid w:val="00224259"/>
    <w:rsid w:val="002250F0"/>
    <w:rsid w:val="00226596"/>
    <w:rsid w:val="00226EAA"/>
    <w:rsid w:val="00237D93"/>
    <w:rsid w:val="0024123F"/>
    <w:rsid w:val="0024208D"/>
    <w:rsid w:val="0025023A"/>
    <w:rsid w:val="0025025A"/>
    <w:rsid w:val="00255EB8"/>
    <w:rsid w:val="002574B3"/>
    <w:rsid w:val="0026194B"/>
    <w:rsid w:val="00264F06"/>
    <w:rsid w:val="00271C41"/>
    <w:rsid w:val="002A3E6D"/>
    <w:rsid w:val="002A4AD1"/>
    <w:rsid w:val="002C2A5C"/>
    <w:rsid w:val="002C3C6A"/>
    <w:rsid w:val="002C4B03"/>
    <w:rsid w:val="002C5426"/>
    <w:rsid w:val="002D4859"/>
    <w:rsid w:val="002E0A3A"/>
    <w:rsid w:val="002E6D74"/>
    <w:rsid w:val="002F0B14"/>
    <w:rsid w:val="002F17DE"/>
    <w:rsid w:val="002F2EE1"/>
    <w:rsid w:val="002F3434"/>
    <w:rsid w:val="002F5737"/>
    <w:rsid w:val="0030275E"/>
    <w:rsid w:val="00303059"/>
    <w:rsid w:val="00316678"/>
    <w:rsid w:val="003174A5"/>
    <w:rsid w:val="003208BE"/>
    <w:rsid w:val="0032674D"/>
    <w:rsid w:val="00330987"/>
    <w:rsid w:val="0034418E"/>
    <w:rsid w:val="00344980"/>
    <w:rsid w:val="00347305"/>
    <w:rsid w:val="00353AAF"/>
    <w:rsid w:val="003566A4"/>
    <w:rsid w:val="0037108B"/>
    <w:rsid w:val="00371B31"/>
    <w:rsid w:val="00373CB6"/>
    <w:rsid w:val="00374C9E"/>
    <w:rsid w:val="003772DC"/>
    <w:rsid w:val="00377C6C"/>
    <w:rsid w:val="003876C0"/>
    <w:rsid w:val="00391327"/>
    <w:rsid w:val="003916C4"/>
    <w:rsid w:val="00392FCC"/>
    <w:rsid w:val="003962C1"/>
    <w:rsid w:val="003D0ACC"/>
    <w:rsid w:val="003E0F2D"/>
    <w:rsid w:val="003E6E42"/>
    <w:rsid w:val="0040639F"/>
    <w:rsid w:val="0040711E"/>
    <w:rsid w:val="004156EF"/>
    <w:rsid w:val="004368AA"/>
    <w:rsid w:val="00442A6D"/>
    <w:rsid w:val="00451217"/>
    <w:rsid w:val="00452A9C"/>
    <w:rsid w:val="00452CE2"/>
    <w:rsid w:val="004530CA"/>
    <w:rsid w:val="004574F0"/>
    <w:rsid w:val="00463468"/>
    <w:rsid w:val="00471E69"/>
    <w:rsid w:val="00483007"/>
    <w:rsid w:val="00491851"/>
    <w:rsid w:val="00492CF5"/>
    <w:rsid w:val="004972B3"/>
    <w:rsid w:val="004A5ECF"/>
    <w:rsid w:val="004B6A77"/>
    <w:rsid w:val="004C370B"/>
    <w:rsid w:val="004C3EB2"/>
    <w:rsid w:val="004C5C71"/>
    <w:rsid w:val="004C7149"/>
    <w:rsid w:val="004D151E"/>
    <w:rsid w:val="004D4570"/>
    <w:rsid w:val="004E5380"/>
    <w:rsid w:val="004F74F7"/>
    <w:rsid w:val="004F7A51"/>
    <w:rsid w:val="005067AA"/>
    <w:rsid w:val="00510E50"/>
    <w:rsid w:val="00512367"/>
    <w:rsid w:val="005175C0"/>
    <w:rsid w:val="00524204"/>
    <w:rsid w:val="00542D89"/>
    <w:rsid w:val="005507BC"/>
    <w:rsid w:val="0055204C"/>
    <w:rsid w:val="005538B1"/>
    <w:rsid w:val="0057110B"/>
    <w:rsid w:val="00571EC6"/>
    <w:rsid w:val="005A4C91"/>
    <w:rsid w:val="005B00E1"/>
    <w:rsid w:val="005C0770"/>
    <w:rsid w:val="005C0F83"/>
    <w:rsid w:val="005D722B"/>
    <w:rsid w:val="005E00C1"/>
    <w:rsid w:val="005E25CE"/>
    <w:rsid w:val="005E6B97"/>
    <w:rsid w:val="005F1F3B"/>
    <w:rsid w:val="005F5D15"/>
    <w:rsid w:val="005F6587"/>
    <w:rsid w:val="00601620"/>
    <w:rsid w:val="00602C2C"/>
    <w:rsid w:val="00611991"/>
    <w:rsid w:val="00611C4E"/>
    <w:rsid w:val="006143B6"/>
    <w:rsid w:val="00617D73"/>
    <w:rsid w:val="00640CEC"/>
    <w:rsid w:val="00643AE0"/>
    <w:rsid w:val="0066330F"/>
    <w:rsid w:val="0066616C"/>
    <w:rsid w:val="00670722"/>
    <w:rsid w:val="00674B97"/>
    <w:rsid w:val="00685ECF"/>
    <w:rsid w:val="00686CC6"/>
    <w:rsid w:val="006874E6"/>
    <w:rsid w:val="006A3386"/>
    <w:rsid w:val="006A7EE8"/>
    <w:rsid w:val="006B0346"/>
    <w:rsid w:val="006C3F8D"/>
    <w:rsid w:val="006C7BC2"/>
    <w:rsid w:val="006D0FA3"/>
    <w:rsid w:val="006D31D1"/>
    <w:rsid w:val="006D4D4A"/>
    <w:rsid w:val="006D7688"/>
    <w:rsid w:val="006E2DDB"/>
    <w:rsid w:val="006E37FD"/>
    <w:rsid w:val="006E558E"/>
    <w:rsid w:val="006F3041"/>
    <w:rsid w:val="006F7ABE"/>
    <w:rsid w:val="006F7F32"/>
    <w:rsid w:val="007000E0"/>
    <w:rsid w:val="00712DF6"/>
    <w:rsid w:val="007130F2"/>
    <w:rsid w:val="00723F65"/>
    <w:rsid w:val="007303A5"/>
    <w:rsid w:val="007309AC"/>
    <w:rsid w:val="0074156F"/>
    <w:rsid w:val="00755F2F"/>
    <w:rsid w:val="00771180"/>
    <w:rsid w:val="00773436"/>
    <w:rsid w:val="00773762"/>
    <w:rsid w:val="0077382A"/>
    <w:rsid w:val="0077644C"/>
    <w:rsid w:val="0077723B"/>
    <w:rsid w:val="00777440"/>
    <w:rsid w:val="00786062"/>
    <w:rsid w:val="007924F4"/>
    <w:rsid w:val="00794AC1"/>
    <w:rsid w:val="007951E4"/>
    <w:rsid w:val="00797325"/>
    <w:rsid w:val="007A0F96"/>
    <w:rsid w:val="007D22CF"/>
    <w:rsid w:val="007D3413"/>
    <w:rsid w:val="007D6AE2"/>
    <w:rsid w:val="007E1BBE"/>
    <w:rsid w:val="007E2597"/>
    <w:rsid w:val="007E3987"/>
    <w:rsid w:val="007E42C9"/>
    <w:rsid w:val="007F09A7"/>
    <w:rsid w:val="007F3722"/>
    <w:rsid w:val="007F65BB"/>
    <w:rsid w:val="00801C73"/>
    <w:rsid w:val="00802337"/>
    <w:rsid w:val="00812201"/>
    <w:rsid w:val="00813FBF"/>
    <w:rsid w:val="008143CB"/>
    <w:rsid w:val="0081740B"/>
    <w:rsid w:val="008245E6"/>
    <w:rsid w:val="00831E5F"/>
    <w:rsid w:val="00833FEA"/>
    <w:rsid w:val="00836845"/>
    <w:rsid w:val="008370C1"/>
    <w:rsid w:val="00842C76"/>
    <w:rsid w:val="00844835"/>
    <w:rsid w:val="00845A39"/>
    <w:rsid w:val="00850E8C"/>
    <w:rsid w:val="0085177F"/>
    <w:rsid w:val="00851F74"/>
    <w:rsid w:val="00857546"/>
    <w:rsid w:val="00867DBA"/>
    <w:rsid w:val="0087549A"/>
    <w:rsid w:val="00887B6B"/>
    <w:rsid w:val="008A16C1"/>
    <w:rsid w:val="008B0136"/>
    <w:rsid w:val="008B0C03"/>
    <w:rsid w:val="008B0D86"/>
    <w:rsid w:val="008B6578"/>
    <w:rsid w:val="008C0391"/>
    <w:rsid w:val="008C17F6"/>
    <w:rsid w:val="008D1BB0"/>
    <w:rsid w:val="008E1208"/>
    <w:rsid w:val="008E2157"/>
    <w:rsid w:val="008E372D"/>
    <w:rsid w:val="008F3ECE"/>
    <w:rsid w:val="008F4A4D"/>
    <w:rsid w:val="009042C6"/>
    <w:rsid w:val="00913475"/>
    <w:rsid w:val="00917F6C"/>
    <w:rsid w:val="009276F6"/>
    <w:rsid w:val="00930039"/>
    <w:rsid w:val="009340E8"/>
    <w:rsid w:val="00935F67"/>
    <w:rsid w:val="00937DF3"/>
    <w:rsid w:val="009466E9"/>
    <w:rsid w:val="00950C43"/>
    <w:rsid w:val="009515E8"/>
    <w:rsid w:val="00951944"/>
    <w:rsid w:val="00951A7D"/>
    <w:rsid w:val="009543E8"/>
    <w:rsid w:val="00954F7B"/>
    <w:rsid w:val="009553C1"/>
    <w:rsid w:val="00963E74"/>
    <w:rsid w:val="00972FA1"/>
    <w:rsid w:val="00975C0D"/>
    <w:rsid w:val="0099019C"/>
    <w:rsid w:val="0099170D"/>
    <w:rsid w:val="009A11A3"/>
    <w:rsid w:val="009A3F2D"/>
    <w:rsid w:val="009A431F"/>
    <w:rsid w:val="009A703A"/>
    <w:rsid w:val="009A7174"/>
    <w:rsid w:val="009B6D3F"/>
    <w:rsid w:val="009C5212"/>
    <w:rsid w:val="009D3AC1"/>
    <w:rsid w:val="009E12CE"/>
    <w:rsid w:val="009E19C3"/>
    <w:rsid w:val="009E4BAE"/>
    <w:rsid w:val="009E5262"/>
    <w:rsid w:val="009E61EF"/>
    <w:rsid w:val="009F37B6"/>
    <w:rsid w:val="009F5411"/>
    <w:rsid w:val="00A001D8"/>
    <w:rsid w:val="00A04A2A"/>
    <w:rsid w:val="00A12CBA"/>
    <w:rsid w:val="00A136CD"/>
    <w:rsid w:val="00A13CAD"/>
    <w:rsid w:val="00A17A3C"/>
    <w:rsid w:val="00A24AEC"/>
    <w:rsid w:val="00A31AC6"/>
    <w:rsid w:val="00A334BC"/>
    <w:rsid w:val="00A46D55"/>
    <w:rsid w:val="00A54DBE"/>
    <w:rsid w:val="00A56DE4"/>
    <w:rsid w:val="00A6798E"/>
    <w:rsid w:val="00A72E0E"/>
    <w:rsid w:val="00A74E49"/>
    <w:rsid w:val="00A80BC4"/>
    <w:rsid w:val="00A80E6D"/>
    <w:rsid w:val="00A858DD"/>
    <w:rsid w:val="00A90F9B"/>
    <w:rsid w:val="00A9387F"/>
    <w:rsid w:val="00A94CA6"/>
    <w:rsid w:val="00A96F69"/>
    <w:rsid w:val="00AA3028"/>
    <w:rsid w:val="00AA3E8B"/>
    <w:rsid w:val="00AB323B"/>
    <w:rsid w:val="00AB7571"/>
    <w:rsid w:val="00AC0761"/>
    <w:rsid w:val="00AD5578"/>
    <w:rsid w:val="00AD65F3"/>
    <w:rsid w:val="00AE50D9"/>
    <w:rsid w:val="00AE54F2"/>
    <w:rsid w:val="00AE73AF"/>
    <w:rsid w:val="00AF01D0"/>
    <w:rsid w:val="00AF1DBE"/>
    <w:rsid w:val="00B02C69"/>
    <w:rsid w:val="00B03F28"/>
    <w:rsid w:val="00B06D98"/>
    <w:rsid w:val="00B12694"/>
    <w:rsid w:val="00B17283"/>
    <w:rsid w:val="00B17305"/>
    <w:rsid w:val="00B22E00"/>
    <w:rsid w:val="00B36CFD"/>
    <w:rsid w:val="00B4053B"/>
    <w:rsid w:val="00B40A3E"/>
    <w:rsid w:val="00B520BD"/>
    <w:rsid w:val="00B61CEF"/>
    <w:rsid w:val="00B677E8"/>
    <w:rsid w:val="00BA2601"/>
    <w:rsid w:val="00BA4E05"/>
    <w:rsid w:val="00BA4E48"/>
    <w:rsid w:val="00BA58E9"/>
    <w:rsid w:val="00BA5B2D"/>
    <w:rsid w:val="00BB710F"/>
    <w:rsid w:val="00BC2FAE"/>
    <w:rsid w:val="00BC3F3A"/>
    <w:rsid w:val="00BC595B"/>
    <w:rsid w:val="00BD17B6"/>
    <w:rsid w:val="00BD67DB"/>
    <w:rsid w:val="00BD6CE8"/>
    <w:rsid w:val="00BE21B4"/>
    <w:rsid w:val="00C03D65"/>
    <w:rsid w:val="00C04228"/>
    <w:rsid w:val="00C102DD"/>
    <w:rsid w:val="00C113A7"/>
    <w:rsid w:val="00C1572D"/>
    <w:rsid w:val="00C17335"/>
    <w:rsid w:val="00C21987"/>
    <w:rsid w:val="00C31A5A"/>
    <w:rsid w:val="00C332B8"/>
    <w:rsid w:val="00C33C32"/>
    <w:rsid w:val="00C36B7E"/>
    <w:rsid w:val="00C45286"/>
    <w:rsid w:val="00C47582"/>
    <w:rsid w:val="00C533A4"/>
    <w:rsid w:val="00C63952"/>
    <w:rsid w:val="00C66D03"/>
    <w:rsid w:val="00C74234"/>
    <w:rsid w:val="00C75E08"/>
    <w:rsid w:val="00C9398A"/>
    <w:rsid w:val="00C94371"/>
    <w:rsid w:val="00C94A37"/>
    <w:rsid w:val="00C960D3"/>
    <w:rsid w:val="00C974CD"/>
    <w:rsid w:val="00CA0A90"/>
    <w:rsid w:val="00CA17BC"/>
    <w:rsid w:val="00CA2A60"/>
    <w:rsid w:val="00CA4437"/>
    <w:rsid w:val="00CA578F"/>
    <w:rsid w:val="00CB1183"/>
    <w:rsid w:val="00CB6348"/>
    <w:rsid w:val="00CB6B2C"/>
    <w:rsid w:val="00CC134F"/>
    <w:rsid w:val="00CC4548"/>
    <w:rsid w:val="00CC6D03"/>
    <w:rsid w:val="00CD12BB"/>
    <w:rsid w:val="00CE1D8A"/>
    <w:rsid w:val="00CE25E3"/>
    <w:rsid w:val="00CE2DB4"/>
    <w:rsid w:val="00CE59FE"/>
    <w:rsid w:val="00CF6700"/>
    <w:rsid w:val="00D021F7"/>
    <w:rsid w:val="00D12EEA"/>
    <w:rsid w:val="00D1503C"/>
    <w:rsid w:val="00D16D7B"/>
    <w:rsid w:val="00D26C91"/>
    <w:rsid w:val="00D27099"/>
    <w:rsid w:val="00D30969"/>
    <w:rsid w:val="00D31ECB"/>
    <w:rsid w:val="00D3397A"/>
    <w:rsid w:val="00D46A7E"/>
    <w:rsid w:val="00D511B5"/>
    <w:rsid w:val="00D6284F"/>
    <w:rsid w:val="00D62B77"/>
    <w:rsid w:val="00D7393F"/>
    <w:rsid w:val="00D73B07"/>
    <w:rsid w:val="00D7746F"/>
    <w:rsid w:val="00DA0E21"/>
    <w:rsid w:val="00DA3081"/>
    <w:rsid w:val="00DA6FCA"/>
    <w:rsid w:val="00DA74CB"/>
    <w:rsid w:val="00DB1BAE"/>
    <w:rsid w:val="00DB2635"/>
    <w:rsid w:val="00DB70F9"/>
    <w:rsid w:val="00DC4ADB"/>
    <w:rsid w:val="00DD5ECA"/>
    <w:rsid w:val="00DD6E44"/>
    <w:rsid w:val="00DF6721"/>
    <w:rsid w:val="00E003B8"/>
    <w:rsid w:val="00E009F5"/>
    <w:rsid w:val="00E0174E"/>
    <w:rsid w:val="00E07551"/>
    <w:rsid w:val="00E111D4"/>
    <w:rsid w:val="00E123AB"/>
    <w:rsid w:val="00E174F3"/>
    <w:rsid w:val="00E17FD3"/>
    <w:rsid w:val="00E34555"/>
    <w:rsid w:val="00E3794A"/>
    <w:rsid w:val="00E42947"/>
    <w:rsid w:val="00E42B25"/>
    <w:rsid w:val="00E42E46"/>
    <w:rsid w:val="00E459B7"/>
    <w:rsid w:val="00E55E75"/>
    <w:rsid w:val="00E73134"/>
    <w:rsid w:val="00E81C11"/>
    <w:rsid w:val="00E81EEC"/>
    <w:rsid w:val="00EB00A9"/>
    <w:rsid w:val="00EB1BBD"/>
    <w:rsid w:val="00EB3731"/>
    <w:rsid w:val="00EC3374"/>
    <w:rsid w:val="00EC53BB"/>
    <w:rsid w:val="00ED14A1"/>
    <w:rsid w:val="00ED4398"/>
    <w:rsid w:val="00ED7E7D"/>
    <w:rsid w:val="00EF3B2B"/>
    <w:rsid w:val="00EF3D22"/>
    <w:rsid w:val="00EF6B64"/>
    <w:rsid w:val="00EF74E4"/>
    <w:rsid w:val="00F01B29"/>
    <w:rsid w:val="00F045F7"/>
    <w:rsid w:val="00F124CA"/>
    <w:rsid w:val="00F14565"/>
    <w:rsid w:val="00F15E82"/>
    <w:rsid w:val="00F1693A"/>
    <w:rsid w:val="00F2347C"/>
    <w:rsid w:val="00F349C8"/>
    <w:rsid w:val="00F3502F"/>
    <w:rsid w:val="00F42AE0"/>
    <w:rsid w:val="00F61D69"/>
    <w:rsid w:val="00F61DE7"/>
    <w:rsid w:val="00F654D3"/>
    <w:rsid w:val="00F73FF9"/>
    <w:rsid w:val="00F92F0F"/>
    <w:rsid w:val="00FA134A"/>
    <w:rsid w:val="00FA2864"/>
    <w:rsid w:val="00FA5E07"/>
    <w:rsid w:val="00FB1B7D"/>
    <w:rsid w:val="00FB3379"/>
    <w:rsid w:val="00FB431E"/>
    <w:rsid w:val="00FC54DC"/>
    <w:rsid w:val="00FD2335"/>
    <w:rsid w:val="00FD78F2"/>
    <w:rsid w:val="00FE607D"/>
    <w:rsid w:val="00FE7E73"/>
    <w:rsid w:val="00FF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96270"/>
  <w15:docId w15:val="{1DC94D32-10BC-4531-AF71-1CB631A0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94C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link w:val="a7"/>
    <w:uiPriority w:val="1"/>
    <w:qFormat/>
    <w:rsid w:val="00BA58E9"/>
    <w:pPr>
      <w:ind w:left="720"/>
      <w:contextualSpacing/>
    </w:pPr>
  </w:style>
  <w:style w:type="table" w:styleId="a8">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42A6D"/>
    <w:pPr>
      <w:spacing w:after="120"/>
    </w:pPr>
  </w:style>
  <w:style w:type="character" w:customStyle="1" w:styleId="aa">
    <w:name w:val="Основной текст Знак"/>
    <w:basedOn w:val="a0"/>
    <w:link w:val="a9"/>
    <w:rsid w:val="00442A6D"/>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377C6C"/>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Без интервала1"/>
    <w:rsid w:val="00AB7571"/>
    <w:pPr>
      <w:spacing w:after="0" w:line="240" w:lineRule="auto"/>
    </w:pPr>
    <w:rPr>
      <w:rFonts w:ascii="Calibri" w:eastAsia="NSimSun" w:hAnsi="Calibri" w:cs="Times New Roman"/>
      <w:kern w:val="2"/>
      <w:sz w:val="24"/>
      <w:lang w:eastAsia="ru-RU"/>
    </w:rPr>
  </w:style>
  <w:style w:type="paragraph" w:styleId="ab">
    <w:name w:val="Normal (Web)"/>
    <w:basedOn w:val="a"/>
    <w:uiPriority w:val="99"/>
    <w:unhideWhenUsed/>
    <w:rsid w:val="001D6058"/>
    <w:pPr>
      <w:spacing w:before="100" w:beforeAutospacing="1" w:after="100" w:afterAutospacing="1"/>
    </w:pPr>
  </w:style>
  <w:style w:type="character" w:styleId="ac">
    <w:name w:val="Emphasis"/>
    <w:basedOn w:val="a0"/>
    <w:uiPriority w:val="20"/>
    <w:qFormat/>
    <w:rsid w:val="001D6058"/>
    <w:rPr>
      <w:i/>
      <w:iCs/>
    </w:rPr>
  </w:style>
  <w:style w:type="character" w:customStyle="1" w:styleId="searchresult">
    <w:name w:val="search_result"/>
    <w:basedOn w:val="a0"/>
    <w:rsid w:val="007000E0"/>
  </w:style>
  <w:style w:type="character" w:customStyle="1" w:styleId="ad">
    <w:name w:val="Гипертекстовая ссылка"/>
    <w:basedOn w:val="a0"/>
    <w:uiPriority w:val="99"/>
    <w:rsid w:val="00452A9C"/>
    <w:rPr>
      <w:rFonts w:cs="Times New Roman"/>
      <w:b w:val="0"/>
      <w:color w:val="106BBE"/>
    </w:rPr>
  </w:style>
  <w:style w:type="paragraph" w:styleId="ae">
    <w:name w:val="header"/>
    <w:basedOn w:val="a"/>
    <w:link w:val="af"/>
    <w:uiPriority w:val="99"/>
    <w:unhideWhenUsed/>
    <w:rsid w:val="00A001D8"/>
    <w:pPr>
      <w:tabs>
        <w:tab w:val="center" w:pos="4677"/>
        <w:tab w:val="right" w:pos="9355"/>
      </w:tabs>
    </w:pPr>
  </w:style>
  <w:style w:type="character" w:customStyle="1" w:styleId="af">
    <w:name w:val="Верхний колонтитул Знак"/>
    <w:basedOn w:val="a0"/>
    <w:link w:val="ae"/>
    <w:uiPriority w:val="99"/>
    <w:rsid w:val="00A001D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001D8"/>
    <w:pPr>
      <w:tabs>
        <w:tab w:val="center" w:pos="4677"/>
        <w:tab w:val="right" w:pos="9355"/>
      </w:tabs>
    </w:pPr>
  </w:style>
  <w:style w:type="character" w:customStyle="1" w:styleId="af1">
    <w:name w:val="Нижний колонтитул Знак"/>
    <w:basedOn w:val="a0"/>
    <w:link w:val="af0"/>
    <w:uiPriority w:val="99"/>
    <w:rsid w:val="00A001D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94CA6"/>
    <w:rPr>
      <w:rFonts w:ascii="Times New Roman" w:eastAsia="Times New Roman" w:hAnsi="Times New Roman" w:cs="Times New Roman"/>
      <w:b/>
      <w:bCs/>
      <w:sz w:val="27"/>
      <w:szCs w:val="27"/>
      <w:lang w:eastAsia="ru-RU"/>
    </w:rPr>
  </w:style>
  <w:style w:type="paragraph" w:customStyle="1" w:styleId="formattext">
    <w:name w:val="formattext"/>
    <w:basedOn w:val="a"/>
    <w:rsid w:val="00A94CA6"/>
    <w:pPr>
      <w:spacing w:before="100" w:beforeAutospacing="1" w:after="100" w:afterAutospacing="1"/>
    </w:pPr>
  </w:style>
  <w:style w:type="character" w:customStyle="1" w:styleId="a7">
    <w:name w:val="Абзац списка Знак"/>
    <w:link w:val="a6"/>
    <w:locked/>
    <w:rsid w:val="006D4D4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CF6700"/>
    <w:rPr>
      <w:rFonts w:ascii="Calibri" w:eastAsia="Times New Roman" w:hAnsi="Calibri" w:cs="Calibri"/>
      <w:szCs w:val="20"/>
      <w:lang w:eastAsia="ru-RU"/>
    </w:rPr>
  </w:style>
  <w:style w:type="paragraph" w:styleId="af2">
    <w:name w:val="footnote text"/>
    <w:basedOn w:val="a"/>
    <w:link w:val="af3"/>
    <w:uiPriority w:val="99"/>
    <w:semiHidden/>
    <w:unhideWhenUsed/>
    <w:rsid w:val="0017754A"/>
    <w:rPr>
      <w:sz w:val="20"/>
      <w:szCs w:val="20"/>
    </w:rPr>
  </w:style>
  <w:style w:type="character" w:customStyle="1" w:styleId="af3">
    <w:name w:val="Текст сноски Знак"/>
    <w:basedOn w:val="a0"/>
    <w:link w:val="af2"/>
    <w:uiPriority w:val="99"/>
    <w:semiHidden/>
    <w:rsid w:val="0017754A"/>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177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2802">
      <w:bodyDiv w:val="1"/>
      <w:marLeft w:val="0"/>
      <w:marRight w:val="0"/>
      <w:marTop w:val="0"/>
      <w:marBottom w:val="0"/>
      <w:divBdr>
        <w:top w:val="none" w:sz="0" w:space="0" w:color="auto"/>
        <w:left w:val="none" w:sz="0" w:space="0" w:color="auto"/>
        <w:bottom w:val="none" w:sz="0" w:space="0" w:color="auto"/>
        <w:right w:val="none" w:sz="0" w:space="0" w:color="auto"/>
      </w:divBdr>
      <w:divsChild>
        <w:div w:id="1830559039">
          <w:marLeft w:val="0"/>
          <w:marRight w:val="0"/>
          <w:marTop w:val="0"/>
          <w:marBottom w:val="0"/>
          <w:divBdr>
            <w:top w:val="none" w:sz="0" w:space="0" w:color="auto"/>
            <w:left w:val="none" w:sz="0" w:space="0" w:color="auto"/>
            <w:bottom w:val="none" w:sz="0" w:space="0" w:color="auto"/>
            <w:right w:val="none" w:sz="0" w:space="0" w:color="auto"/>
          </w:divBdr>
          <w:divsChild>
            <w:div w:id="364596809">
              <w:marLeft w:val="0"/>
              <w:marRight w:val="0"/>
              <w:marTop w:val="0"/>
              <w:marBottom w:val="0"/>
              <w:divBdr>
                <w:top w:val="none" w:sz="0" w:space="0" w:color="auto"/>
                <w:left w:val="none" w:sz="0" w:space="0" w:color="auto"/>
                <w:bottom w:val="none" w:sz="0" w:space="0" w:color="auto"/>
                <w:right w:val="none" w:sz="0" w:space="0" w:color="auto"/>
              </w:divBdr>
              <w:divsChild>
                <w:div w:id="9965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3323">
          <w:marLeft w:val="0"/>
          <w:marRight w:val="0"/>
          <w:marTop w:val="0"/>
          <w:marBottom w:val="0"/>
          <w:divBdr>
            <w:top w:val="none" w:sz="0" w:space="0" w:color="auto"/>
            <w:left w:val="none" w:sz="0" w:space="0" w:color="auto"/>
            <w:bottom w:val="none" w:sz="0" w:space="0" w:color="auto"/>
            <w:right w:val="none" w:sz="0" w:space="0" w:color="auto"/>
          </w:divBdr>
          <w:divsChild>
            <w:div w:id="1039861147">
              <w:marLeft w:val="0"/>
              <w:marRight w:val="0"/>
              <w:marTop w:val="0"/>
              <w:marBottom w:val="0"/>
              <w:divBdr>
                <w:top w:val="none" w:sz="0" w:space="0" w:color="auto"/>
                <w:left w:val="none" w:sz="0" w:space="0" w:color="auto"/>
                <w:bottom w:val="none" w:sz="0" w:space="0" w:color="auto"/>
                <w:right w:val="none" w:sz="0" w:space="0" w:color="auto"/>
              </w:divBdr>
              <w:divsChild>
                <w:div w:id="1402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4492">
      <w:bodyDiv w:val="1"/>
      <w:marLeft w:val="0"/>
      <w:marRight w:val="0"/>
      <w:marTop w:val="0"/>
      <w:marBottom w:val="0"/>
      <w:divBdr>
        <w:top w:val="none" w:sz="0" w:space="0" w:color="auto"/>
        <w:left w:val="none" w:sz="0" w:space="0" w:color="auto"/>
        <w:bottom w:val="none" w:sz="0" w:space="0" w:color="auto"/>
        <w:right w:val="none" w:sz="0" w:space="0" w:color="auto"/>
      </w:divBdr>
    </w:div>
    <w:div w:id="978146119">
      <w:bodyDiv w:val="1"/>
      <w:marLeft w:val="0"/>
      <w:marRight w:val="0"/>
      <w:marTop w:val="0"/>
      <w:marBottom w:val="0"/>
      <w:divBdr>
        <w:top w:val="none" w:sz="0" w:space="0" w:color="auto"/>
        <w:left w:val="none" w:sz="0" w:space="0" w:color="auto"/>
        <w:bottom w:val="none" w:sz="0" w:space="0" w:color="auto"/>
        <w:right w:val="none" w:sz="0" w:space="0" w:color="auto"/>
      </w:divBdr>
    </w:div>
    <w:div w:id="1490100913">
      <w:bodyDiv w:val="1"/>
      <w:marLeft w:val="0"/>
      <w:marRight w:val="0"/>
      <w:marTop w:val="0"/>
      <w:marBottom w:val="0"/>
      <w:divBdr>
        <w:top w:val="none" w:sz="0" w:space="0" w:color="auto"/>
        <w:left w:val="none" w:sz="0" w:space="0" w:color="auto"/>
        <w:bottom w:val="none" w:sz="0" w:space="0" w:color="auto"/>
        <w:right w:val="none" w:sz="0" w:space="0" w:color="auto"/>
      </w:divBdr>
    </w:div>
    <w:div w:id="1760298477">
      <w:bodyDiv w:val="1"/>
      <w:marLeft w:val="0"/>
      <w:marRight w:val="0"/>
      <w:marTop w:val="0"/>
      <w:marBottom w:val="0"/>
      <w:divBdr>
        <w:top w:val="none" w:sz="0" w:space="0" w:color="auto"/>
        <w:left w:val="none" w:sz="0" w:space="0" w:color="auto"/>
        <w:bottom w:val="none" w:sz="0" w:space="0" w:color="auto"/>
        <w:right w:val="none" w:sz="0" w:space="0" w:color="auto"/>
      </w:divBdr>
      <w:divsChild>
        <w:div w:id="126885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 Id="rId4" Type="http://schemas.openxmlformats.org/officeDocument/2006/relationships/settings" Target="settings.xml"/><Relationship Id="rId9" Type="http://schemas.openxmlformats.org/officeDocument/2006/relationships/hyperlink" Target="consultantplus://offline/ref=1DBDCF8066F9B7E183B3382F2304051D0E80EC086FE055EB147136DD0F882B485C65CEEA5229E222ABCDAB6E60uDvEF" TargetMode="External"/><Relationship Id="rId14" Type="http://schemas.openxmlformats.org/officeDocument/2006/relationships/hyperlink" Target="file:///C:\Users\AZhuravleva\Desktop\248%20&#1085;&#1072;%20&#1044;&#1091;&#1084;&#1091;\&#1055;&#1086;&#1083;&#1086;&#1078;&#1077;&#1085;&#1080;&#1077;%20&#1086;%20&#1084;&#1091;&#1085;%20&#1082;&#1086;&#1085;&#1090;&#1088;&#1086;&#1083;&#1077;%20&#1085;&#1072;%20&#1076;&#1091;&#1084;&#1091;\&#1055;&#1086;&#1083;&#1086;&#1078;&#1077;&#1085;&#1080;&#1077;%20&#1086;%20&#1082;&#1086;&#1085;&#1090;&#1088;&#1086;&#1083;&#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B6897-7727-474F-8733-0961541B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7</Pages>
  <Words>2753</Words>
  <Characters>15695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Волкова</dc:creator>
  <cp:keywords/>
  <dc:description/>
  <cp:lastModifiedBy>Троценко Наталья Александровна</cp:lastModifiedBy>
  <cp:revision>28</cp:revision>
  <cp:lastPrinted>2023-08-21T00:27:00Z</cp:lastPrinted>
  <dcterms:created xsi:type="dcterms:W3CDTF">2022-07-08T02:51:00Z</dcterms:created>
  <dcterms:modified xsi:type="dcterms:W3CDTF">2023-09-19T04:00:00Z</dcterms:modified>
</cp:coreProperties>
</file>