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AE0" w:rsidRDefault="00F35AE0" w:rsidP="00F35AE0">
      <w:pPr>
        <w:ind w:right="-284"/>
        <w:jc w:val="center"/>
      </w:pPr>
      <w:r>
        <w:rPr>
          <w:noProof/>
        </w:rPr>
        <w:drawing>
          <wp:inline distT="0" distB="0" distL="0" distR="0">
            <wp:extent cx="62865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AE0" w:rsidRDefault="00F35AE0" w:rsidP="00F35AE0">
      <w:pPr>
        <w:ind w:right="-284"/>
        <w:jc w:val="center"/>
      </w:pPr>
    </w:p>
    <w:p w:rsidR="00F35AE0" w:rsidRDefault="00F35AE0" w:rsidP="00F35AE0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F35AE0" w:rsidRDefault="00F35AE0" w:rsidP="00F35AE0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 xml:space="preserve"> ДУМА НАХОДКИНСКОГО ГОРОДСКОГО ОКРУГА</w:t>
      </w:r>
    </w:p>
    <w:p w:rsidR="00F35AE0" w:rsidRDefault="00F35AE0" w:rsidP="00F35AE0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F35AE0" w:rsidRDefault="00F35AE0" w:rsidP="00F35AE0">
      <w:pPr>
        <w:ind w:right="-284"/>
        <w:jc w:val="center"/>
        <w:rPr>
          <w:b/>
          <w:sz w:val="26"/>
          <w:szCs w:val="26"/>
        </w:rPr>
      </w:pPr>
    </w:p>
    <w:p w:rsidR="00F35AE0" w:rsidRDefault="00F35AE0" w:rsidP="00F35AE0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F35AE0" w:rsidRDefault="00F35AE0" w:rsidP="00F35AE0">
      <w:pPr>
        <w:ind w:right="-284"/>
        <w:jc w:val="center"/>
        <w:rPr>
          <w:sz w:val="26"/>
          <w:szCs w:val="26"/>
        </w:rPr>
      </w:pPr>
    </w:p>
    <w:p w:rsidR="00F35AE0" w:rsidRDefault="00CE38BA" w:rsidP="00F35AE0">
      <w:pPr>
        <w:ind w:right="-284"/>
      </w:pPr>
      <w:r>
        <w:rPr>
          <w:sz w:val="26"/>
          <w:szCs w:val="26"/>
        </w:rPr>
        <w:t>25</w:t>
      </w:r>
      <w:r w:rsidR="00B469B5">
        <w:rPr>
          <w:sz w:val="26"/>
          <w:szCs w:val="26"/>
        </w:rPr>
        <w:t>.</w:t>
      </w:r>
      <w:r>
        <w:rPr>
          <w:sz w:val="26"/>
          <w:szCs w:val="26"/>
        </w:rPr>
        <w:t>09</w:t>
      </w:r>
      <w:r w:rsidR="00B469B5">
        <w:rPr>
          <w:sz w:val="26"/>
          <w:szCs w:val="26"/>
        </w:rPr>
        <w:t>.</w:t>
      </w:r>
      <w:r w:rsidR="00F35AE0">
        <w:rPr>
          <w:sz w:val="26"/>
          <w:szCs w:val="26"/>
        </w:rPr>
        <w:t>202</w:t>
      </w:r>
      <w:r w:rsidR="005D2A2B">
        <w:rPr>
          <w:sz w:val="26"/>
          <w:szCs w:val="26"/>
        </w:rPr>
        <w:t>4</w:t>
      </w:r>
      <w:r w:rsidR="00F35AE0">
        <w:rPr>
          <w:sz w:val="26"/>
          <w:szCs w:val="26"/>
        </w:rPr>
        <w:t xml:space="preserve">                                                                                                </w:t>
      </w:r>
      <w:r w:rsidR="00B469B5">
        <w:rPr>
          <w:sz w:val="26"/>
          <w:szCs w:val="26"/>
        </w:rPr>
        <w:t xml:space="preserve">    </w:t>
      </w:r>
      <w:r w:rsidR="00F35AE0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</w:t>
      </w:r>
      <w:bookmarkStart w:id="0" w:name="_GoBack"/>
      <w:bookmarkEnd w:id="0"/>
      <w:r>
        <w:rPr>
          <w:sz w:val="26"/>
          <w:szCs w:val="26"/>
        </w:rPr>
        <w:t xml:space="preserve"> № 380</w:t>
      </w:r>
      <w:r w:rsidR="00B469B5">
        <w:rPr>
          <w:sz w:val="26"/>
          <w:szCs w:val="26"/>
        </w:rPr>
        <w:t>-НПА</w:t>
      </w:r>
      <w:r w:rsidR="00F35AE0">
        <w:rPr>
          <w:sz w:val="26"/>
          <w:szCs w:val="26"/>
        </w:rPr>
        <w:t xml:space="preserve">        </w:t>
      </w:r>
    </w:p>
    <w:p w:rsidR="00F35AE0" w:rsidRDefault="00F35AE0" w:rsidP="00F35AE0">
      <w:pPr>
        <w:tabs>
          <w:tab w:val="left" w:pos="11624"/>
          <w:tab w:val="left" w:pos="12758"/>
        </w:tabs>
        <w:ind w:right="-284"/>
        <w:jc w:val="both"/>
        <w:rPr>
          <w:sz w:val="26"/>
          <w:szCs w:val="26"/>
        </w:rPr>
      </w:pPr>
    </w:p>
    <w:p w:rsidR="000D54DF" w:rsidRDefault="00F35AE0" w:rsidP="00F35AE0">
      <w:pPr>
        <w:ind w:right="-284"/>
        <w:jc w:val="center"/>
        <w:rPr>
          <w:sz w:val="26"/>
          <w:szCs w:val="26"/>
        </w:rPr>
      </w:pPr>
      <w:r>
        <w:rPr>
          <w:sz w:val="26"/>
          <w:szCs w:val="26"/>
        </w:rPr>
        <w:t>О признании утратившим силу решения Думы Находкинского городского</w:t>
      </w:r>
      <w:r w:rsidR="00B469B5">
        <w:rPr>
          <w:sz w:val="26"/>
          <w:szCs w:val="26"/>
        </w:rPr>
        <w:t xml:space="preserve"> </w:t>
      </w:r>
      <w:r w:rsidR="000D54DF">
        <w:rPr>
          <w:sz w:val="26"/>
          <w:szCs w:val="26"/>
        </w:rPr>
        <w:t xml:space="preserve">округа от </w:t>
      </w:r>
      <w:r w:rsidR="00174D1F">
        <w:rPr>
          <w:sz w:val="26"/>
          <w:szCs w:val="26"/>
        </w:rPr>
        <w:t>29</w:t>
      </w:r>
      <w:r w:rsidR="000D54DF">
        <w:rPr>
          <w:sz w:val="26"/>
          <w:szCs w:val="26"/>
        </w:rPr>
        <w:t>.</w:t>
      </w:r>
      <w:r w:rsidR="00174D1F">
        <w:rPr>
          <w:sz w:val="26"/>
          <w:szCs w:val="26"/>
        </w:rPr>
        <w:t>05</w:t>
      </w:r>
      <w:r>
        <w:rPr>
          <w:sz w:val="26"/>
          <w:szCs w:val="26"/>
        </w:rPr>
        <w:t>.20</w:t>
      </w:r>
      <w:r w:rsidR="00174D1F">
        <w:rPr>
          <w:sz w:val="26"/>
          <w:szCs w:val="26"/>
        </w:rPr>
        <w:t>24</w:t>
      </w:r>
      <w:r>
        <w:rPr>
          <w:sz w:val="26"/>
          <w:szCs w:val="26"/>
        </w:rPr>
        <w:t xml:space="preserve"> № </w:t>
      </w:r>
      <w:r w:rsidR="00174D1F">
        <w:rPr>
          <w:sz w:val="26"/>
          <w:szCs w:val="26"/>
        </w:rPr>
        <w:t>341</w:t>
      </w:r>
      <w:r w:rsidR="000D54DF">
        <w:rPr>
          <w:sz w:val="26"/>
          <w:szCs w:val="26"/>
        </w:rPr>
        <w:t>-НПА</w:t>
      </w:r>
      <w:r>
        <w:rPr>
          <w:sz w:val="26"/>
          <w:szCs w:val="26"/>
        </w:rPr>
        <w:t xml:space="preserve"> «</w:t>
      </w:r>
      <w:r w:rsidR="00D3252D">
        <w:rPr>
          <w:sz w:val="26"/>
          <w:szCs w:val="26"/>
        </w:rPr>
        <w:t>О</w:t>
      </w:r>
      <w:r w:rsidR="00174D1F">
        <w:rPr>
          <w:sz w:val="26"/>
          <w:szCs w:val="26"/>
        </w:rPr>
        <w:t>б установлении границ территории территориального общественного самоуправления «Активисты</w:t>
      </w:r>
      <w:r w:rsidR="000D54DF">
        <w:rPr>
          <w:sz w:val="26"/>
          <w:szCs w:val="26"/>
        </w:rPr>
        <w:t xml:space="preserve">» </w:t>
      </w:r>
    </w:p>
    <w:p w:rsidR="000D54DF" w:rsidRDefault="000D54DF" w:rsidP="00F35AE0">
      <w:pPr>
        <w:ind w:right="-284"/>
        <w:jc w:val="center"/>
        <w:rPr>
          <w:sz w:val="26"/>
          <w:szCs w:val="26"/>
        </w:rPr>
      </w:pPr>
    </w:p>
    <w:p w:rsidR="00174D1F" w:rsidRPr="00174D1F" w:rsidRDefault="00F35AE0" w:rsidP="001F4386">
      <w:pPr>
        <w:pStyle w:val="a3"/>
        <w:numPr>
          <w:ilvl w:val="0"/>
          <w:numId w:val="2"/>
        </w:numPr>
        <w:ind w:left="0" w:right="-284" w:firstLine="709"/>
        <w:jc w:val="both"/>
        <w:rPr>
          <w:sz w:val="26"/>
          <w:szCs w:val="26"/>
        </w:rPr>
      </w:pPr>
      <w:r w:rsidRPr="00174D1F">
        <w:rPr>
          <w:sz w:val="26"/>
          <w:szCs w:val="26"/>
        </w:rPr>
        <w:t>Признать утратившим силу решение Думы Нахо</w:t>
      </w:r>
      <w:r w:rsidR="000D54DF" w:rsidRPr="00174D1F">
        <w:rPr>
          <w:sz w:val="26"/>
          <w:szCs w:val="26"/>
        </w:rPr>
        <w:t xml:space="preserve">дкинского городского округа от </w:t>
      </w:r>
      <w:r w:rsidR="00174D1F" w:rsidRPr="00174D1F">
        <w:rPr>
          <w:sz w:val="26"/>
          <w:szCs w:val="26"/>
        </w:rPr>
        <w:t>29.05.2024 № 341-НПА «</w:t>
      </w:r>
      <w:r w:rsidR="00D3252D">
        <w:rPr>
          <w:sz w:val="26"/>
          <w:szCs w:val="26"/>
        </w:rPr>
        <w:t>О</w:t>
      </w:r>
      <w:r w:rsidR="00174D1F" w:rsidRPr="00174D1F">
        <w:rPr>
          <w:sz w:val="26"/>
          <w:szCs w:val="26"/>
        </w:rPr>
        <w:t xml:space="preserve">б установлении границ территории территориального общественного самоуправления «Активисты» </w:t>
      </w:r>
      <w:r w:rsidRPr="00174D1F">
        <w:rPr>
          <w:sz w:val="26"/>
          <w:szCs w:val="26"/>
        </w:rPr>
        <w:t xml:space="preserve">(Находкинский рабочий, </w:t>
      </w:r>
      <w:r w:rsidR="00174D1F">
        <w:rPr>
          <w:sz w:val="26"/>
          <w:szCs w:val="26"/>
        </w:rPr>
        <w:t>2024</w:t>
      </w:r>
      <w:r w:rsidR="00A006E8" w:rsidRPr="00174D1F">
        <w:rPr>
          <w:sz w:val="26"/>
          <w:szCs w:val="26"/>
        </w:rPr>
        <w:t xml:space="preserve">, 26 </w:t>
      </w:r>
      <w:r w:rsidR="00174D1F">
        <w:rPr>
          <w:sz w:val="26"/>
          <w:szCs w:val="26"/>
        </w:rPr>
        <w:t>июня</w:t>
      </w:r>
      <w:r w:rsidR="00A006E8" w:rsidRPr="00174D1F">
        <w:rPr>
          <w:sz w:val="26"/>
          <w:szCs w:val="26"/>
        </w:rPr>
        <w:t xml:space="preserve">, № </w:t>
      </w:r>
      <w:r w:rsidR="00174D1F">
        <w:rPr>
          <w:sz w:val="26"/>
          <w:szCs w:val="26"/>
        </w:rPr>
        <w:t>47</w:t>
      </w:r>
      <w:r w:rsidR="00A006E8" w:rsidRPr="00174D1F">
        <w:rPr>
          <w:sz w:val="26"/>
          <w:szCs w:val="26"/>
        </w:rPr>
        <w:t>)</w:t>
      </w:r>
      <w:r w:rsidR="004D36F3" w:rsidRPr="00174D1F">
        <w:rPr>
          <w:sz w:val="26"/>
          <w:szCs w:val="26"/>
        </w:rPr>
        <w:t>.</w:t>
      </w:r>
    </w:p>
    <w:p w:rsidR="00F35AE0" w:rsidRDefault="00F35AE0" w:rsidP="001F4386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решение вступает в силу со дня его официального опубликования. </w:t>
      </w:r>
    </w:p>
    <w:p w:rsidR="00F35AE0" w:rsidRDefault="00F35AE0" w:rsidP="00F35AE0">
      <w:pPr>
        <w:ind w:right="-284" w:firstLine="709"/>
        <w:jc w:val="both"/>
        <w:rPr>
          <w:sz w:val="26"/>
          <w:szCs w:val="26"/>
        </w:rPr>
      </w:pPr>
    </w:p>
    <w:p w:rsidR="00F35AE0" w:rsidRDefault="00F35AE0" w:rsidP="00F35AE0">
      <w:pPr>
        <w:ind w:right="-284" w:firstLine="709"/>
        <w:jc w:val="both"/>
        <w:rPr>
          <w:sz w:val="26"/>
          <w:szCs w:val="26"/>
        </w:rPr>
      </w:pPr>
    </w:p>
    <w:p w:rsidR="000B781C" w:rsidRDefault="000B781C" w:rsidP="000B781C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0B781C" w:rsidRPr="007E44B9" w:rsidRDefault="000B781C" w:rsidP="000B781C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Находкинского городского округа                                                                 А.В. Кузнецов</w:t>
      </w:r>
    </w:p>
    <w:p w:rsidR="000B781C" w:rsidRDefault="000B781C" w:rsidP="000B781C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0B781C" w:rsidRDefault="000B781C" w:rsidP="000B781C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0B781C" w:rsidRPr="007E44B9" w:rsidRDefault="000B781C" w:rsidP="000B781C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7E44B9">
        <w:rPr>
          <w:sz w:val="26"/>
          <w:szCs w:val="26"/>
        </w:rPr>
        <w:t xml:space="preserve"> Находкинского</w:t>
      </w:r>
    </w:p>
    <w:p w:rsidR="000B781C" w:rsidRDefault="000B781C" w:rsidP="000B781C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 w:rsidRPr="007E44B9">
        <w:rPr>
          <w:sz w:val="26"/>
          <w:szCs w:val="26"/>
        </w:rPr>
        <w:t xml:space="preserve">городского </w:t>
      </w:r>
      <w:r>
        <w:rPr>
          <w:sz w:val="26"/>
          <w:szCs w:val="26"/>
        </w:rPr>
        <w:t xml:space="preserve">  округ</w:t>
      </w:r>
      <w:r w:rsidRPr="007E44B9">
        <w:rPr>
          <w:sz w:val="26"/>
          <w:szCs w:val="26"/>
        </w:rPr>
        <w:t xml:space="preserve">а    </w:t>
      </w:r>
      <w:r>
        <w:rPr>
          <w:sz w:val="26"/>
          <w:szCs w:val="26"/>
        </w:rPr>
        <w:t xml:space="preserve">  </w:t>
      </w:r>
      <w:r w:rsidRPr="007E44B9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             Т.В. </w:t>
      </w:r>
      <w:proofErr w:type="spellStart"/>
      <w:r>
        <w:rPr>
          <w:sz w:val="26"/>
          <w:szCs w:val="26"/>
        </w:rPr>
        <w:t>Магинский</w:t>
      </w:r>
      <w:proofErr w:type="spellEnd"/>
    </w:p>
    <w:p w:rsidR="00E20FD6" w:rsidRDefault="00E20FD6"/>
    <w:sectPr w:rsidR="00E20FD6" w:rsidSect="00B469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0FC1"/>
    <w:multiLevelType w:val="hybridMultilevel"/>
    <w:tmpl w:val="FFA068DC"/>
    <w:lvl w:ilvl="0" w:tplc="9F284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283CC2"/>
    <w:multiLevelType w:val="hybridMultilevel"/>
    <w:tmpl w:val="86166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2B3"/>
    <w:rsid w:val="000B781C"/>
    <w:rsid w:val="000D54DF"/>
    <w:rsid w:val="00174D1F"/>
    <w:rsid w:val="001F4386"/>
    <w:rsid w:val="004D36F3"/>
    <w:rsid w:val="004D5903"/>
    <w:rsid w:val="005D2A2B"/>
    <w:rsid w:val="005F32B3"/>
    <w:rsid w:val="00A006E8"/>
    <w:rsid w:val="00B469B5"/>
    <w:rsid w:val="00CE38BA"/>
    <w:rsid w:val="00D3252D"/>
    <w:rsid w:val="00E20FD6"/>
    <w:rsid w:val="00F3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750CF"/>
  <w15:chartTrackingRefBased/>
  <w15:docId w15:val="{18282EB2-3782-4289-A60C-DEE45B54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A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8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3</cp:revision>
  <dcterms:created xsi:type="dcterms:W3CDTF">2024-09-25T02:55:00Z</dcterms:created>
  <dcterms:modified xsi:type="dcterms:W3CDTF">2024-09-25T02:56:00Z</dcterms:modified>
</cp:coreProperties>
</file>