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78" w:rsidRDefault="00897A78" w:rsidP="00897A78">
      <w:pPr>
        <w:ind w:right="-284"/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68CED3" wp14:editId="20D320A3">
            <wp:simplePos x="0" y="0"/>
            <wp:positionH relativeFrom="column">
              <wp:posOffset>2717800</wp:posOffset>
            </wp:positionH>
            <wp:positionV relativeFrom="paragraph">
              <wp:posOffset>0</wp:posOffset>
            </wp:positionV>
            <wp:extent cx="622300" cy="819785"/>
            <wp:effectExtent l="0" t="0" r="635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81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2"/>
          <w:szCs w:val="22"/>
        </w:rPr>
        <w:br w:type="textWrapping" w:clear="all"/>
      </w:r>
    </w:p>
    <w:p w:rsidR="00897A78" w:rsidRDefault="00897A78" w:rsidP="00897A7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897A78" w:rsidRDefault="00897A78" w:rsidP="00897A7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897A78" w:rsidRDefault="00897A78" w:rsidP="00897A78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897A78" w:rsidRDefault="00897A78" w:rsidP="00897A78">
      <w:pPr>
        <w:ind w:right="-284"/>
        <w:jc w:val="center"/>
        <w:rPr>
          <w:b/>
          <w:sz w:val="26"/>
          <w:szCs w:val="26"/>
        </w:rPr>
      </w:pPr>
    </w:p>
    <w:p w:rsidR="00897A78" w:rsidRDefault="00897A78" w:rsidP="00897A7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E43E98" w:rsidRDefault="00E43E98" w:rsidP="00897A78">
      <w:pPr>
        <w:ind w:right="-285"/>
        <w:jc w:val="both"/>
        <w:rPr>
          <w:sz w:val="26"/>
          <w:szCs w:val="26"/>
        </w:rPr>
      </w:pPr>
    </w:p>
    <w:p w:rsidR="00897A78" w:rsidRPr="003330A1" w:rsidRDefault="00897A78" w:rsidP="00897A78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_</w:t>
      </w:r>
      <w:proofErr w:type="gramStart"/>
      <w:r>
        <w:rPr>
          <w:sz w:val="26"/>
          <w:szCs w:val="26"/>
        </w:rPr>
        <w:t>_._</w:t>
      </w:r>
      <w:proofErr w:type="gramEnd"/>
      <w:r>
        <w:rPr>
          <w:sz w:val="26"/>
          <w:szCs w:val="26"/>
        </w:rPr>
        <w:t>_.</w:t>
      </w:r>
      <w:r w:rsidRPr="006764CA">
        <w:rPr>
          <w:sz w:val="26"/>
          <w:szCs w:val="26"/>
        </w:rPr>
        <w:t>202</w:t>
      </w:r>
      <w:r w:rsidR="006764CA" w:rsidRPr="006764CA">
        <w:rPr>
          <w:sz w:val="26"/>
          <w:szCs w:val="26"/>
        </w:rPr>
        <w:t>6</w:t>
      </w:r>
      <w:r w:rsidRPr="008A03F8">
        <w:rPr>
          <w:color w:val="FF0000"/>
          <w:sz w:val="26"/>
          <w:szCs w:val="26"/>
        </w:rPr>
        <w:t xml:space="preserve">   </w:t>
      </w:r>
      <w:r w:rsidRPr="003330A1">
        <w:rPr>
          <w:sz w:val="26"/>
          <w:szCs w:val="26"/>
        </w:rPr>
        <w:t xml:space="preserve">                                                                                                 </w:t>
      </w:r>
      <w:r>
        <w:rPr>
          <w:sz w:val="26"/>
          <w:szCs w:val="26"/>
        </w:rPr>
        <w:t xml:space="preserve">             ПРОЕКТ</w:t>
      </w:r>
    </w:p>
    <w:p w:rsidR="00CC4C1D" w:rsidRPr="003330A1" w:rsidRDefault="00CC4C1D" w:rsidP="00897A78">
      <w:pPr>
        <w:widowControl w:val="0"/>
        <w:autoSpaceDE w:val="0"/>
        <w:autoSpaceDN w:val="0"/>
        <w:adjustRightInd w:val="0"/>
        <w:ind w:right="-285"/>
        <w:jc w:val="center"/>
        <w:rPr>
          <w:sz w:val="26"/>
          <w:szCs w:val="26"/>
        </w:rPr>
      </w:pPr>
    </w:p>
    <w:p w:rsidR="00897A78" w:rsidRDefault="00897A78" w:rsidP="00897A78">
      <w:pPr>
        <w:widowControl w:val="0"/>
        <w:autoSpaceDE w:val="0"/>
        <w:autoSpaceDN w:val="0"/>
        <w:adjustRightInd w:val="0"/>
        <w:ind w:right="-285"/>
        <w:jc w:val="center"/>
        <w:rPr>
          <w:sz w:val="26"/>
          <w:szCs w:val="26"/>
        </w:rPr>
      </w:pPr>
      <w:r w:rsidRPr="003330A1">
        <w:rPr>
          <w:sz w:val="26"/>
          <w:szCs w:val="26"/>
        </w:rPr>
        <w:t>О внесении изменени</w:t>
      </w:r>
      <w:r w:rsidR="007C6DFF">
        <w:rPr>
          <w:sz w:val="26"/>
          <w:szCs w:val="26"/>
        </w:rPr>
        <w:t>й</w:t>
      </w:r>
      <w:r w:rsidRPr="003330A1">
        <w:rPr>
          <w:sz w:val="26"/>
          <w:szCs w:val="26"/>
        </w:rPr>
        <w:t xml:space="preserve"> в </w:t>
      </w:r>
      <w:r>
        <w:rPr>
          <w:sz w:val="26"/>
          <w:szCs w:val="26"/>
        </w:rPr>
        <w:t>Устав</w:t>
      </w:r>
      <w:r w:rsidRPr="003330A1">
        <w:rPr>
          <w:sz w:val="26"/>
          <w:szCs w:val="26"/>
        </w:rPr>
        <w:t xml:space="preserve"> Находкинского городского округ</w:t>
      </w:r>
      <w:r>
        <w:rPr>
          <w:sz w:val="26"/>
          <w:szCs w:val="26"/>
        </w:rPr>
        <w:t>а</w:t>
      </w:r>
      <w:r w:rsidRPr="003330A1">
        <w:rPr>
          <w:sz w:val="26"/>
          <w:szCs w:val="26"/>
        </w:rPr>
        <w:t xml:space="preserve"> Приморского края</w:t>
      </w:r>
    </w:p>
    <w:p w:rsidR="00897A78" w:rsidRPr="003330A1" w:rsidRDefault="00897A78" w:rsidP="00897A78">
      <w:pPr>
        <w:ind w:right="-285"/>
      </w:pPr>
    </w:p>
    <w:p w:rsidR="00692C36" w:rsidRDefault="00692C36" w:rsidP="00D120EF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t xml:space="preserve">1. </w:t>
      </w:r>
      <w:r w:rsidR="00897A78" w:rsidRPr="008A75CF">
        <w:rPr>
          <w:rFonts w:eastAsia="Calibri"/>
          <w:color w:val="000000"/>
          <w:sz w:val="26"/>
          <w:szCs w:val="26"/>
          <w:lang w:eastAsia="en-US"/>
        </w:rPr>
        <w:t>Внести в</w:t>
      </w:r>
      <w:r w:rsidR="001872F9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897A78" w:rsidRPr="008A75CF">
        <w:rPr>
          <w:rFonts w:eastAsia="Calibri"/>
          <w:color w:val="000000"/>
          <w:sz w:val="26"/>
          <w:szCs w:val="26"/>
          <w:lang w:eastAsia="en-US"/>
        </w:rPr>
        <w:t>Устав</w:t>
      </w:r>
      <w:r w:rsidR="007C6DFF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897A78" w:rsidRPr="008A75CF">
        <w:rPr>
          <w:rFonts w:eastAsia="Calibri"/>
          <w:color w:val="000000"/>
          <w:sz w:val="26"/>
          <w:szCs w:val="26"/>
          <w:lang w:eastAsia="en-US"/>
        </w:rPr>
        <w:t xml:space="preserve">Находкинского городского округа Приморского края, </w:t>
      </w:r>
      <w:r>
        <w:rPr>
          <w:rFonts w:eastAsia="Calibri"/>
          <w:color w:val="000000"/>
          <w:sz w:val="26"/>
          <w:szCs w:val="26"/>
          <w:lang w:eastAsia="en-US"/>
        </w:rPr>
        <w:t>принят</w:t>
      </w:r>
      <w:r w:rsidR="00016DBB">
        <w:rPr>
          <w:rFonts w:eastAsia="Calibri"/>
          <w:color w:val="000000"/>
          <w:sz w:val="26"/>
          <w:szCs w:val="26"/>
          <w:lang w:eastAsia="en-US"/>
        </w:rPr>
        <w:t xml:space="preserve">ый </w:t>
      </w:r>
      <w:r w:rsidR="00897A78" w:rsidRPr="008A75CF">
        <w:rPr>
          <w:rFonts w:eastAsia="Calibri"/>
          <w:color w:val="000000"/>
          <w:sz w:val="26"/>
          <w:szCs w:val="26"/>
          <w:lang w:eastAsia="en-US"/>
        </w:rPr>
        <w:t>решением Думы Находкинского городского округа от</w:t>
      </w:r>
      <w:r>
        <w:rPr>
          <w:rFonts w:eastAsia="Calibri"/>
          <w:color w:val="000000"/>
          <w:sz w:val="26"/>
          <w:szCs w:val="26"/>
          <w:lang w:eastAsia="en-US"/>
        </w:rPr>
        <w:t xml:space="preserve"> 25.02.2026</w:t>
      </w:r>
      <w:r w:rsidR="00CC4C1D">
        <w:rPr>
          <w:rFonts w:eastAsia="Calibri"/>
          <w:color w:val="000000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  <w:lang w:eastAsia="en-US"/>
        </w:rPr>
        <w:t xml:space="preserve">№ 672-НПА </w:t>
      </w:r>
      <w:r w:rsidRPr="008A75CF">
        <w:rPr>
          <w:rFonts w:eastAsia="Calibri"/>
          <w:color w:val="000000"/>
          <w:sz w:val="26"/>
          <w:szCs w:val="26"/>
          <w:lang w:eastAsia="en-US"/>
        </w:rPr>
        <w:t>(</w:t>
      </w:r>
      <w:r>
        <w:rPr>
          <w:rFonts w:eastAsiaTheme="minorHAnsi"/>
          <w:sz w:val="26"/>
          <w:szCs w:val="26"/>
          <w:lang w:eastAsia="en-US"/>
        </w:rPr>
        <w:t>сетевое издание «Ведомости Находки» (</w:t>
      </w:r>
      <w:hyperlink r:id="rId8" w:history="1">
        <w:r w:rsidRPr="00D120EF">
          <w:rPr>
            <w:rFonts w:eastAsiaTheme="minorHAnsi"/>
            <w:sz w:val="26"/>
            <w:szCs w:val="26"/>
            <w:lang w:eastAsia="en-US"/>
          </w:rPr>
          <w:t>http://ved-nakhodka.ru</w:t>
        </w:r>
      </w:hyperlink>
      <w:r>
        <w:rPr>
          <w:rFonts w:eastAsiaTheme="minorHAnsi"/>
          <w:sz w:val="26"/>
          <w:szCs w:val="26"/>
          <w:lang w:eastAsia="en-US"/>
        </w:rPr>
        <w:t xml:space="preserve">) </w:t>
      </w:r>
      <w:r w:rsidR="008178A5">
        <w:rPr>
          <w:rFonts w:eastAsiaTheme="minorHAnsi"/>
          <w:sz w:val="26"/>
          <w:szCs w:val="26"/>
          <w:lang w:eastAsia="en-US"/>
        </w:rPr>
        <w:t xml:space="preserve">2026, </w:t>
      </w:r>
      <w:r w:rsidR="006764CA">
        <w:rPr>
          <w:rFonts w:eastAsiaTheme="minorHAnsi"/>
          <w:sz w:val="26"/>
          <w:szCs w:val="26"/>
          <w:lang w:eastAsia="en-US"/>
        </w:rPr>
        <w:t>7</w:t>
      </w:r>
      <w:r w:rsidRPr="00CC4C1D">
        <w:rPr>
          <w:rFonts w:eastAsiaTheme="minorHAnsi"/>
          <w:color w:val="FF0000"/>
          <w:sz w:val="26"/>
          <w:szCs w:val="26"/>
          <w:lang w:eastAsia="en-US"/>
        </w:rPr>
        <w:t xml:space="preserve"> </w:t>
      </w:r>
      <w:r w:rsidR="006764CA" w:rsidRPr="006764CA">
        <w:rPr>
          <w:rFonts w:eastAsiaTheme="minorHAnsi"/>
          <w:sz w:val="26"/>
          <w:szCs w:val="26"/>
          <w:lang w:eastAsia="en-US"/>
        </w:rPr>
        <w:t>апреля</w:t>
      </w:r>
      <w:r>
        <w:rPr>
          <w:rFonts w:eastAsiaTheme="minorHAnsi"/>
          <w:sz w:val="26"/>
          <w:szCs w:val="26"/>
          <w:lang w:eastAsia="en-US"/>
        </w:rPr>
        <w:t xml:space="preserve">) </w:t>
      </w:r>
      <w:r w:rsidR="007C6DFF">
        <w:rPr>
          <w:rFonts w:eastAsiaTheme="minorHAnsi"/>
          <w:sz w:val="26"/>
          <w:szCs w:val="26"/>
          <w:lang w:eastAsia="en-US"/>
        </w:rPr>
        <w:t xml:space="preserve">следующие изменения: </w:t>
      </w:r>
    </w:p>
    <w:p w:rsidR="007E1B36" w:rsidRDefault="00B24D8A" w:rsidP="001872F9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</w:t>
      </w:r>
      <w:r w:rsidR="007E1B36">
        <w:rPr>
          <w:rFonts w:eastAsiaTheme="minorHAnsi"/>
          <w:sz w:val="26"/>
          <w:szCs w:val="26"/>
          <w:lang w:eastAsia="en-US"/>
        </w:rPr>
        <w:t xml:space="preserve">в статье 26: </w:t>
      </w:r>
    </w:p>
    <w:p w:rsidR="007C6DFF" w:rsidRDefault="002A4151" w:rsidP="001872F9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часть 3 изложить в следующей редакции:</w:t>
      </w:r>
    </w:p>
    <w:p w:rsidR="002A4151" w:rsidRPr="002A4151" w:rsidRDefault="002A4151" w:rsidP="002A4151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</w:t>
      </w:r>
      <w:r w:rsidRPr="002A4151">
        <w:rPr>
          <w:rFonts w:eastAsiaTheme="minorHAnsi"/>
          <w:sz w:val="26"/>
          <w:szCs w:val="26"/>
          <w:lang w:eastAsia="en-US"/>
        </w:rPr>
        <w:t>3. Срок полномочий Думы Находкинского городского округа составляет 5 лет.</w:t>
      </w:r>
    </w:p>
    <w:p w:rsidR="002A4151" w:rsidRDefault="002A4151" w:rsidP="002A4151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2A4151">
        <w:rPr>
          <w:rFonts w:eastAsiaTheme="minorHAnsi"/>
          <w:sz w:val="26"/>
          <w:szCs w:val="26"/>
          <w:lang w:eastAsia="en-US"/>
        </w:rPr>
        <w:t>Полномочия Думы Находкинского городского округа начинаются со дня ее первого заседания и прекращаются в день начала работы Думы Находкинского городского округа нового созыва, либо с момента досрочного прекращения ее полномочий в соответствии с законодательством.</w:t>
      </w:r>
    </w:p>
    <w:p w:rsidR="002A4151" w:rsidRDefault="002A4151" w:rsidP="002A4151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2A4151">
        <w:rPr>
          <w:rFonts w:eastAsiaTheme="minorHAnsi"/>
          <w:sz w:val="26"/>
          <w:szCs w:val="26"/>
          <w:lang w:eastAsia="en-US"/>
        </w:rPr>
        <w:t>Вновь избранная Дума Находкинского городского округа собирается на первое заседание в тридцатидневный срок, со дня избрания Думы Находкинского городского округа в правомочном составе.</w:t>
      </w:r>
    </w:p>
    <w:p w:rsidR="002A4151" w:rsidRPr="002A4151" w:rsidRDefault="002A4151" w:rsidP="002A4151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Заседание Думы Находкинского городского округа не может считаться правомочным, если на нем присутствует менее 50 процентов от числа избранных депутатов.</w:t>
      </w:r>
    </w:p>
    <w:p w:rsidR="002A4151" w:rsidRPr="002A4151" w:rsidRDefault="002A4151" w:rsidP="002A4151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2A4151">
        <w:rPr>
          <w:rFonts w:eastAsiaTheme="minorHAnsi"/>
          <w:sz w:val="26"/>
          <w:szCs w:val="26"/>
          <w:lang w:eastAsia="en-US"/>
        </w:rPr>
        <w:t>Первое заседание вновь сформированной Думы Находкинского городского округа открывает и ведет его, как правило, старейший по возрасту депутат из состава депутатов Думы Находкинского городского округа до избрания из состава депутатов Думы Находкинского городского округа председателя Думы Находкинского городского округа.</w:t>
      </w:r>
    </w:p>
    <w:p w:rsidR="002A4151" w:rsidRDefault="002A4151" w:rsidP="002A4151">
      <w:pPr>
        <w:autoSpaceDE w:val="0"/>
        <w:autoSpaceDN w:val="0"/>
        <w:adjustRightInd w:val="0"/>
        <w:ind w:left="709" w:right="-285"/>
        <w:jc w:val="both"/>
        <w:rPr>
          <w:rFonts w:eastAsiaTheme="minorHAnsi"/>
          <w:sz w:val="26"/>
          <w:szCs w:val="26"/>
          <w:lang w:eastAsia="en-US"/>
        </w:rPr>
      </w:pPr>
      <w:r w:rsidRPr="002A4151">
        <w:rPr>
          <w:rFonts w:eastAsiaTheme="minorHAnsi"/>
          <w:sz w:val="26"/>
          <w:szCs w:val="26"/>
          <w:lang w:eastAsia="en-US"/>
        </w:rPr>
        <w:t>По предложению старейшего по возрасту депутата, до избрани</w:t>
      </w:r>
      <w:r>
        <w:rPr>
          <w:rFonts w:eastAsiaTheme="minorHAnsi"/>
          <w:sz w:val="26"/>
          <w:szCs w:val="26"/>
          <w:lang w:eastAsia="en-US"/>
        </w:rPr>
        <w:t>я председателя</w:t>
      </w:r>
    </w:p>
    <w:p w:rsidR="002A4151" w:rsidRDefault="002A4151" w:rsidP="002A4151">
      <w:pPr>
        <w:autoSpaceDE w:val="0"/>
        <w:autoSpaceDN w:val="0"/>
        <w:adjustRightInd w:val="0"/>
        <w:ind w:right="-285"/>
        <w:jc w:val="both"/>
        <w:rPr>
          <w:rFonts w:eastAsiaTheme="minorHAnsi"/>
          <w:sz w:val="26"/>
          <w:szCs w:val="26"/>
          <w:lang w:eastAsia="en-US"/>
        </w:rPr>
      </w:pPr>
      <w:r w:rsidRPr="002A4151">
        <w:rPr>
          <w:rFonts w:eastAsiaTheme="minorHAnsi"/>
          <w:sz w:val="26"/>
          <w:szCs w:val="26"/>
          <w:lang w:eastAsia="en-US"/>
        </w:rPr>
        <w:t>Думы Находкинского городского округа для дальнейшего ведения заседания, может быть избран иной депутат.</w:t>
      </w:r>
      <w:r>
        <w:rPr>
          <w:rFonts w:eastAsiaTheme="minorHAnsi"/>
          <w:sz w:val="26"/>
          <w:szCs w:val="26"/>
          <w:lang w:eastAsia="en-US"/>
        </w:rPr>
        <w:t>»;</w:t>
      </w:r>
    </w:p>
    <w:p w:rsidR="009065E5" w:rsidRDefault="009065E5" w:rsidP="009065E5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часть 8 изложить с следующей редакции:</w:t>
      </w:r>
    </w:p>
    <w:p w:rsidR="009065E5" w:rsidRDefault="009065E5" w:rsidP="009065E5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«8. Из числа депутатов Думы Находкинского городского округа на срок ее полномочий по предложению </w:t>
      </w:r>
      <w:r w:rsidRPr="009065E5">
        <w:rPr>
          <w:rFonts w:eastAsiaTheme="minorHAnsi"/>
          <w:sz w:val="26"/>
          <w:szCs w:val="26"/>
          <w:lang w:eastAsia="en-US"/>
        </w:rPr>
        <w:t>председателя Думы Находкинского городского округа</w:t>
      </w:r>
      <w:r>
        <w:rPr>
          <w:rFonts w:eastAsiaTheme="minorHAnsi"/>
          <w:sz w:val="26"/>
          <w:szCs w:val="26"/>
          <w:lang w:eastAsia="en-US"/>
        </w:rPr>
        <w:t>, а также по инициативе депутатов Думы Находкинского городского округа (в том числе путем самовыдвижения)</w:t>
      </w:r>
      <w:r w:rsidRPr="009065E5">
        <w:rPr>
          <w:rFonts w:eastAsiaTheme="minorHAnsi"/>
          <w:sz w:val="26"/>
          <w:szCs w:val="26"/>
          <w:lang w:eastAsia="en-US"/>
        </w:rPr>
        <w:t xml:space="preserve"> в порядке, предусмотренном Регламентом Думы Находкинского городского округа, избирается первый заместитель председателя Думы </w:t>
      </w:r>
      <w:r w:rsidRPr="009065E5">
        <w:rPr>
          <w:rFonts w:eastAsiaTheme="minorHAnsi"/>
          <w:sz w:val="26"/>
          <w:szCs w:val="26"/>
          <w:lang w:eastAsia="en-US"/>
        </w:rPr>
        <w:lastRenderedPageBreak/>
        <w:t>Находкинского городского округа и заместители председателя Думы Находкинского городского округа.</w:t>
      </w:r>
      <w:r>
        <w:rPr>
          <w:rFonts w:eastAsiaTheme="minorHAnsi"/>
          <w:sz w:val="26"/>
          <w:szCs w:val="26"/>
          <w:lang w:eastAsia="en-US"/>
        </w:rPr>
        <w:t>»</w:t>
      </w:r>
      <w:r w:rsidR="004D6FA6">
        <w:rPr>
          <w:rFonts w:eastAsiaTheme="minorHAnsi"/>
          <w:sz w:val="26"/>
          <w:szCs w:val="26"/>
          <w:lang w:eastAsia="en-US"/>
        </w:rPr>
        <w:t>;</w:t>
      </w:r>
    </w:p>
    <w:p w:rsidR="009065E5" w:rsidRDefault="004D6FA6" w:rsidP="009065E5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часть 9 изложить в следующей ре</w:t>
      </w:r>
      <w:r w:rsidR="007B067B">
        <w:rPr>
          <w:rFonts w:eastAsiaTheme="minorHAnsi"/>
          <w:sz w:val="26"/>
          <w:szCs w:val="26"/>
          <w:lang w:eastAsia="en-US"/>
        </w:rPr>
        <w:t>дакции:</w:t>
      </w:r>
    </w:p>
    <w:p w:rsidR="007B067B" w:rsidRDefault="007B067B" w:rsidP="009065E5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«9. </w:t>
      </w:r>
      <w:r w:rsidRPr="007B067B">
        <w:rPr>
          <w:rFonts w:eastAsiaTheme="minorHAnsi"/>
          <w:sz w:val="26"/>
          <w:szCs w:val="26"/>
          <w:lang w:eastAsia="en-US"/>
        </w:rPr>
        <w:t xml:space="preserve">Из числа депутатов Думы Находкинского городского округа на срок ее полномочий </w:t>
      </w:r>
      <w:r>
        <w:rPr>
          <w:rFonts w:eastAsiaTheme="minorHAnsi"/>
          <w:sz w:val="26"/>
          <w:szCs w:val="26"/>
          <w:lang w:eastAsia="en-US"/>
        </w:rPr>
        <w:t xml:space="preserve">решением Думы </w:t>
      </w:r>
      <w:r w:rsidRPr="007B067B">
        <w:rPr>
          <w:rFonts w:eastAsiaTheme="minorHAnsi"/>
          <w:sz w:val="26"/>
          <w:szCs w:val="26"/>
          <w:lang w:eastAsia="en-US"/>
        </w:rPr>
        <w:t xml:space="preserve">создаются постоянные депутатские комиссии по вопросам, отнесенным к компетенции Думы </w:t>
      </w:r>
      <w:r>
        <w:rPr>
          <w:rFonts w:eastAsiaTheme="minorHAnsi"/>
          <w:sz w:val="26"/>
          <w:szCs w:val="26"/>
          <w:lang w:eastAsia="en-US"/>
        </w:rPr>
        <w:t>и может создавать</w:t>
      </w:r>
      <w:r w:rsidR="00AE4D2B">
        <w:rPr>
          <w:rFonts w:eastAsiaTheme="minorHAnsi"/>
          <w:sz w:val="26"/>
          <w:szCs w:val="26"/>
          <w:lang w:eastAsia="en-US"/>
        </w:rPr>
        <w:t>ся Совет Думы.»</w:t>
      </w:r>
      <w:r w:rsidR="00B24D8A">
        <w:rPr>
          <w:rFonts w:eastAsiaTheme="minorHAnsi"/>
          <w:sz w:val="26"/>
          <w:szCs w:val="26"/>
          <w:lang w:eastAsia="en-US"/>
        </w:rPr>
        <w:t>;</w:t>
      </w:r>
    </w:p>
    <w:p w:rsidR="007E1B36" w:rsidRPr="008178A5" w:rsidRDefault="00B24D8A" w:rsidP="004336FD">
      <w:pPr>
        <w:widowControl w:val="0"/>
        <w:autoSpaceDE w:val="0"/>
        <w:autoSpaceDN w:val="0"/>
        <w:adjustRightInd w:val="0"/>
        <w:ind w:right="-285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>
        <w:rPr>
          <w:sz w:val="26"/>
          <w:szCs w:val="26"/>
        </w:rPr>
        <w:t xml:space="preserve">2) </w:t>
      </w:r>
      <w:bookmarkStart w:id="0" w:name="_GoBack"/>
      <w:bookmarkEnd w:id="0"/>
      <w:r w:rsidR="007E1B36" w:rsidRPr="007E1B36">
        <w:rPr>
          <w:sz w:val="26"/>
          <w:szCs w:val="26"/>
        </w:rPr>
        <w:t>часть 6 статьи 48 дополнить словами «, в течение семи дней со дня его представления»</w:t>
      </w:r>
      <w:r w:rsidR="008178A5">
        <w:rPr>
          <w:sz w:val="26"/>
          <w:szCs w:val="26"/>
        </w:rPr>
        <w:t>.</w:t>
      </w:r>
    </w:p>
    <w:p w:rsidR="00897A78" w:rsidRDefault="00897A78" w:rsidP="004336FD">
      <w:pPr>
        <w:widowControl w:val="0"/>
        <w:autoSpaceDE w:val="0"/>
        <w:autoSpaceDN w:val="0"/>
        <w:adjustRightInd w:val="0"/>
        <w:ind w:right="-285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4336FD">
        <w:rPr>
          <w:rFonts w:eastAsia="Calibri"/>
          <w:color w:val="000000"/>
          <w:sz w:val="26"/>
          <w:szCs w:val="26"/>
          <w:lang w:eastAsia="en-US"/>
        </w:rPr>
        <w:t>2. Настоящее решение вступает в силу</w:t>
      </w:r>
      <w:r w:rsidR="007C6DFF">
        <w:rPr>
          <w:rFonts w:eastAsia="Calibri"/>
          <w:color w:val="000000"/>
          <w:sz w:val="26"/>
          <w:szCs w:val="26"/>
          <w:lang w:eastAsia="en-US"/>
        </w:rPr>
        <w:t xml:space="preserve"> со дня официального опубликования</w:t>
      </w:r>
      <w:r w:rsidR="00CB4FCD">
        <w:rPr>
          <w:rFonts w:eastAsia="Calibri"/>
          <w:color w:val="000000"/>
          <w:sz w:val="26"/>
          <w:szCs w:val="26"/>
          <w:lang w:eastAsia="en-US"/>
        </w:rPr>
        <w:t>.</w:t>
      </w:r>
      <w:r w:rsidRPr="004336FD">
        <w:rPr>
          <w:rFonts w:eastAsia="Calibri"/>
          <w:color w:val="000000"/>
          <w:sz w:val="26"/>
          <w:szCs w:val="26"/>
          <w:lang w:eastAsia="en-US"/>
        </w:rPr>
        <w:t xml:space="preserve"> </w:t>
      </w:r>
    </w:p>
    <w:p w:rsidR="0084091B" w:rsidRDefault="0084091B" w:rsidP="00897A78">
      <w:pPr>
        <w:widowControl w:val="0"/>
        <w:autoSpaceDE w:val="0"/>
        <w:autoSpaceDN w:val="0"/>
        <w:adjustRightInd w:val="0"/>
        <w:ind w:right="-285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4336FD" w:rsidRPr="00D71C48" w:rsidRDefault="004336FD" w:rsidP="00897A78">
      <w:pPr>
        <w:widowControl w:val="0"/>
        <w:autoSpaceDE w:val="0"/>
        <w:autoSpaceDN w:val="0"/>
        <w:adjustRightInd w:val="0"/>
        <w:ind w:right="-285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897A78" w:rsidRPr="003330A1" w:rsidRDefault="00897A78" w:rsidP="00897A78">
      <w:pPr>
        <w:widowControl w:val="0"/>
        <w:autoSpaceDE w:val="0"/>
        <w:autoSpaceDN w:val="0"/>
        <w:adjustRightInd w:val="0"/>
        <w:ind w:right="-285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3330A1">
        <w:rPr>
          <w:rFonts w:eastAsiaTheme="minorHAnsi"/>
          <w:color w:val="000000"/>
          <w:sz w:val="26"/>
          <w:szCs w:val="26"/>
          <w:lang w:eastAsia="en-US"/>
        </w:rPr>
        <w:t>Председатель Думы</w:t>
      </w:r>
    </w:p>
    <w:p w:rsidR="00CE486B" w:rsidRDefault="00897A78" w:rsidP="00897A78">
      <w:pPr>
        <w:widowControl w:val="0"/>
        <w:autoSpaceDE w:val="0"/>
        <w:autoSpaceDN w:val="0"/>
        <w:adjustRightInd w:val="0"/>
        <w:ind w:right="-285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3330A1">
        <w:rPr>
          <w:rFonts w:eastAsiaTheme="minorHAnsi"/>
          <w:color w:val="000000"/>
          <w:sz w:val="26"/>
          <w:szCs w:val="26"/>
          <w:lang w:eastAsia="en-US"/>
        </w:rPr>
        <w:t>Находкинского городского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округа </w:t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ab/>
        <w:t xml:space="preserve">              А.В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>. К</w:t>
      </w:r>
      <w:r>
        <w:rPr>
          <w:rFonts w:eastAsiaTheme="minorHAnsi"/>
          <w:color w:val="000000"/>
          <w:sz w:val="26"/>
          <w:szCs w:val="26"/>
          <w:lang w:eastAsia="en-US"/>
        </w:rPr>
        <w:t>узнецов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 xml:space="preserve">                             </w:t>
      </w:r>
      <w:r w:rsidR="004336FD">
        <w:rPr>
          <w:rFonts w:eastAsiaTheme="minorHAnsi"/>
          <w:color w:val="000000"/>
          <w:sz w:val="26"/>
          <w:szCs w:val="26"/>
          <w:lang w:eastAsia="en-US"/>
        </w:rPr>
        <w:t xml:space="preserve">                              </w:t>
      </w:r>
    </w:p>
    <w:p w:rsidR="00794687" w:rsidRDefault="00794687" w:rsidP="00897A78">
      <w:pPr>
        <w:widowControl w:val="0"/>
        <w:autoSpaceDE w:val="0"/>
        <w:autoSpaceDN w:val="0"/>
        <w:adjustRightInd w:val="0"/>
        <w:ind w:right="-285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5631AF" w:rsidRDefault="005631AF" w:rsidP="00897A78">
      <w:pPr>
        <w:widowControl w:val="0"/>
        <w:autoSpaceDE w:val="0"/>
        <w:autoSpaceDN w:val="0"/>
        <w:adjustRightInd w:val="0"/>
        <w:ind w:right="-285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897A78" w:rsidRDefault="00897A78" w:rsidP="006579A6">
      <w:pPr>
        <w:widowControl w:val="0"/>
        <w:autoSpaceDE w:val="0"/>
        <w:autoSpaceDN w:val="0"/>
        <w:adjustRightInd w:val="0"/>
        <w:ind w:right="-285"/>
        <w:jc w:val="both"/>
      </w:pPr>
      <w:r w:rsidRPr="003330A1">
        <w:rPr>
          <w:rFonts w:eastAsiaTheme="minorHAnsi"/>
          <w:color w:val="000000"/>
          <w:sz w:val="26"/>
          <w:szCs w:val="26"/>
          <w:lang w:eastAsia="en-US"/>
        </w:rPr>
        <w:t>Глава Находкинского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 xml:space="preserve">городского округа                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ab/>
      </w:r>
      <w:r w:rsidRPr="003330A1">
        <w:rPr>
          <w:rFonts w:eastAsiaTheme="minorHAnsi"/>
          <w:color w:val="000000"/>
          <w:sz w:val="26"/>
          <w:szCs w:val="26"/>
          <w:lang w:eastAsia="en-US"/>
        </w:rPr>
        <w:tab/>
      </w:r>
      <w:r w:rsidRPr="003330A1"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 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 xml:space="preserve">          Т.В. </w:t>
      </w:r>
      <w:proofErr w:type="spellStart"/>
      <w:r w:rsidRPr="003330A1">
        <w:rPr>
          <w:rFonts w:eastAsiaTheme="minorHAnsi"/>
          <w:color w:val="000000"/>
          <w:sz w:val="26"/>
          <w:szCs w:val="26"/>
          <w:lang w:eastAsia="en-US"/>
        </w:rPr>
        <w:t>Магинский</w:t>
      </w:r>
      <w:proofErr w:type="spellEnd"/>
      <w:r w:rsidRPr="003330A1">
        <w:rPr>
          <w:rFonts w:eastAsiaTheme="minorHAnsi"/>
          <w:color w:val="000000"/>
          <w:sz w:val="26"/>
          <w:szCs w:val="26"/>
          <w:lang w:eastAsia="en-US"/>
        </w:rPr>
        <w:t xml:space="preserve">  </w:t>
      </w:r>
    </w:p>
    <w:p w:rsidR="006A12F9" w:rsidRDefault="006A12F9"/>
    <w:sectPr w:rsidR="006A12F9" w:rsidSect="00B24D8A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CBC" w:rsidRDefault="00741CBC">
      <w:r>
        <w:separator/>
      </w:r>
    </w:p>
  </w:endnote>
  <w:endnote w:type="continuationSeparator" w:id="0">
    <w:p w:rsidR="00741CBC" w:rsidRDefault="0074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CBC" w:rsidRDefault="00741CBC">
      <w:r>
        <w:separator/>
      </w:r>
    </w:p>
  </w:footnote>
  <w:footnote w:type="continuationSeparator" w:id="0">
    <w:p w:rsidR="00741CBC" w:rsidRDefault="00741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9750875"/>
      <w:docPartObj>
        <w:docPartGallery w:val="Page Numbers (Top of Page)"/>
        <w:docPartUnique/>
      </w:docPartObj>
    </w:sdtPr>
    <w:sdtEndPr/>
    <w:sdtContent>
      <w:p w:rsidR="00FA2212" w:rsidRDefault="00E43E9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D8A">
          <w:rPr>
            <w:noProof/>
          </w:rPr>
          <w:t>2</w:t>
        </w:r>
        <w:r>
          <w:fldChar w:fldCharType="end"/>
        </w:r>
      </w:p>
    </w:sdtContent>
  </w:sdt>
  <w:p w:rsidR="00FA2212" w:rsidRDefault="00741C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7624"/>
    <w:multiLevelType w:val="singleLevel"/>
    <w:tmpl w:val="439AD2F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1" w15:restartNumberingAfterBreak="0">
    <w:nsid w:val="435A0DA2"/>
    <w:multiLevelType w:val="hybridMultilevel"/>
    <w:tmpl w:val="9090917C"/>
    <w:lvl w:ilvl="0" w:tplc="98AEB1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2C61A0"/>
    <w:multiLevelType w:val="hybridMultilevel"/>
    <w:tmpl w:val="64D230B6"/>
    <w:lvl w:ilvl="0" w:tplc="DA8018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6271A3"/>
    <w:multiLevelType w:val="hybridMultilevel"/>
    <w:tmpl w:val="12E43568"/>
    <w:lvl w:ilvl="0" w:tplc="29726054">
      <w:start w:val="1"/>
      <w:numFmt w:val="decimal"/>
      <w:lvlText w:val="%1."/>
      <w:lvlJc w:val="left"/>
      <w:pPr>
        <w:ind w:left="85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CB"/>
    <w:rsid w:val="00016DBB"/>
    <w:rsid w:val="000538F0"/>
    <w:rsid w:val="000B3A3E"/>
    <w:rsid w:val="000D1B53"/>
    <w:rsid w:val="00107482"/>
    <w:rsid w:val="00144AAB"/>
    <w:rsid w:val="00165640"/>
    <w:rsid w:val="001872F9"/>
    <w:rsid w:val="001C024C"/>
    <w:rsid w:val="001D1652"/>
    <w:rsid w:val="00290937"/>
    <w:rsid w:val="00290D27"/>
    <w:rsid w:val="002A4151"/>
    <w:rsid w:val="0034075A"/>
    <w:rsid w:val="00364AA6"/>
    <w:rsid w:val="003825C6"/>
    <w:rsid w:val="004336FD"/>
    <w:rsid w:val="00463C37"/>
    <w:rsid w:val="00475D61"/>
    <w:rsid w:val="00481074"/>
    <w:rsid w:val="004D6FA6"/>
    <w:rsid w:val="005631AF"/>
    <w:rsid w:val="005824F8"/>
    <w:rsid w:val="006364DE"/>
    <w:rsid w:val="006579A6"/>
    <w:rsid w:val="006764CA"/>
    <w:rsid w:val="006800D9"/>
    <w:rsid w:val="0069292F"/>
    <w:rsid w:val="00692C36"/>
    <w:rsid w:val="006A12F9"/>
    <w:rsid w:val="00741CBC"/>
    <w:rsid w:val="00744179"/>
    <w:rsid w:val="007623CA"/>
    <w:rsid w:val="00794687"/>
    <w:rsid w:val="007B067B"/>
    <w:rsid w:val="007C0509"/>
    <w:rsid w:val="007C6DFF"/>
    <w:rsid w:val="007E1B36"/>
    <w:rsid w:val="008178A5"/>
    <w:rsid w:val="00834A4F"/>
    <w:rsid w:val="0084091B"/>
    <w:rsid w:val="00850A0A"/>
    <w:rsid w:val="008666A2"/>
    <w:rsid w:val="00897A78"/>
    <w:rsid w:val="008A03F8"/>
    <w:rsid w:val="008A75CF"/>
    <w:rsid w:val="008B70C7"/>
    <w:rsid w:val="008E0F22"/>
    <w:rsid w:val="009065E5"/>
    <w:rsid w:val="00960A33"/>
    <w:rsid w:val="009B363F"/>
    <w:rsid w:val="00A55DDF"/>
    <w:rsid w:val="00A831CB"/>
    <w:rsid w:val="00AC3489"/>
    <w:rsid w:val="00AE4D2B"/>
    <w:rsid w:val="00B24D8A"/>
    <w:rsid w:val="00BB362C"/>
    <w:rsid w:val="00BC070C"/>
    <w:rsid w:val="00C0044D"/>
    <w:rsid w:val="00C43789"/>
    <w:rsid w:val="00CB4FCD"/>
    <w:rsid w:val="00CC4C1D"/>
    <w:rsid w:val="00CE486B"/>
    <w:rsid w:val="00CF00A6"/>
    <w:rsid w:val="00D120EF"/>
    <w:rsid w:val="00DE125C"/>
    <w:rsid w:val="00DF16FB"/>
    <w:rsid w:val="00E43E98"/>
    <w:rsid w:val="00E47A75"/>
    <w:rsid w:val="00EC575F"/>
    <w:rsid w:val="00F022C6"/>
    <w:rsid w:val="00FA67CE"/>
    <w:rsid w:val="00F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A168"/>
  <w15:chartTrackingRefBased/>
  <w15:docId w15:val="{8587B5F6-5214-4F6A-96E1-52218C23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7A78"/>
    <w:pPr>
      <w:ind w:right="4485"/>
      <w:jc w:val="both"/>
    </w:pPr>
    <w:rPr>
      <w:rFonts w:ascii="Arial" w:hAnsi="Arial"/>
      <w:b/>
      <w:sz w:val="24"/>
    </w:rPr>
  </w:style>
  <w:style w:type="character" w:customStyle="1" w:styleId="a4">
    <w:name w:val="Основной текст с отступом Знак"/>
    <w:basedOn w:val="a0"/>
    <w:link w:val="a3"/>
    <w:rsid w:val="00897A7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97A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7A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97A7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97A7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810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10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d-nakhodk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18</cp:revision>
  <cp:lastPrinted>2026-06-09T03:49:00Z</cp:lastPrinted>
  <dcterms:created xsi:type="dcterms:W3CDTF">2026-06-08T04:26:00Z</dcterms:created>
  <dcterms:modified xsi:type="dcterms:W3CDTF">2026-07-21T05:14:00Z</dcterms:modified>
</cp:coreProperties>
</file>