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C9" w:rsidRDefault="009F78C9" w:rsidP="009F78C9">
      <w:pPr>
        <w:ind w:left="567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36195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9F78C9" w:rsidRDefault="009F78C9" w:rsidP="009F78C9"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9F78C9" w:rsidRDefault="009F78C9" w:rsidP="009F78C9"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9F78C9" w:rsidRDefault="009F78C9" w:rsidP="009F78C9">
      <w:pPr>
        <w:pBdr>
          <w:bottom w:val="double" w:sz="12" w:space="1" w:color="auto"/>
        </w:pBdr>
        <w:ind w:left="567"/>
        <w:jc w:val="center"/>
        <w:rPr>
          <w:b/>
          <w:sz w:val="26"/>
          <w:szCs w:val="26"/>
        </w:rPr>
      </w:pPr>
    </w:p>
    <w:p w:rsidR="009F78C9" w:rsidRDefault="009F78C9" w:rsidP="009F78C9">
      <w:pPr>
        <w:ind w:left="567"/>
        <w:jc w:val="center"/>
        <w:rPr>
          <w:b/>
          <w:sz w:val="26"/>
          <w:szCs w:val="26"/>
        </w:rPr>
      </w:pPr>
    </w:p>
    <w:p w:rsidR="009F78C9" w:rsidRDefault="009F78C9" w:rsidP="009F78C9"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78C9" w:rsidRDefault="009F78C9" w:rsidP="009F78C9">
      <w:pPr>
        <w:ind w:left="540" w:firstLine="7938"/>
        <w:rPr>
          <w:sz w:val="26"/>
          <w:szCs w:val="26"/>
        </w:rPr>
      </w:pPr>
    </w:p>
    <w:p w:rsidR="009F78C9" w:rsidRDefault="009F78C9" w:rsidP="009F78C9">
      <w:pPr>
        <w:ind w:left="540" w:firstLine="27"/>
        <w:jc w:val="both"/>
        <w:rPr>
          <w:sz w:val="26"/>
          <w:szCs w:val="26"/>
        </w:rPr>
      </w:pPr>
      <w:r>
        <w:rPr>
          <w:sz w:val="26"/>
          <w:szCs w:val="26"/>
        </w:rPr>
        <w:t>09.08.2017                                                                                                 № 1222-НПА</w:t>
      </w:r>
    </w:p>
    <w:p w:rsidR="009F78C9" w:rsidRDefault="009F78C9" w:rsidP="009F78C9">
      <w:pPr>
        <w:tabs>
          <w:tab w:val="left" w:pos="5940"/>
        </w:tabs>
        <w:ind w:left="540" w:right="-5"/>
        <w:jc w:val="both"/>
        <w:rPr>
          <w:sz w:val="26"/>
          <w:szCs w:val="26"/>
        </w:rPr>
      </w:pPr>
    </w:p>
    <w:p w:rsidR="009F78C9" w:rsidRDefault="009F78C9" w:rsidP="009F78C9">
      <w:pPr>
        <w:ind w:left="540" w:right="-1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Находкинского городского округа</w:t>
      </w:r>
    </w:p>
    <w:p w:rsidR="009F78C9" w:rsidRDefault="009F78C9" w:rsidP="009F78C9">
      <w:pPr>
        <w:tabs>
          <w:tab w:val="left" w:pos="5940"/>
        </w:tabs>
        <w:ind w:left="540" w:right="-5"/>
        <w:jc w:val="both"/>
        <w:rPr>
          <w:sz w:val="26"/>
          <w:szCs w:val="26"/>
        </w:rPr>
      </w:pPr>
    </w:p>
    <w:p w:rsidR="009F78C9" w:rsidRDefault="009F78C9" w:rsidP="009F78C9">
      <w:pPr>
        <w:widowControl w:val="0"/>
        <w:autoSpaceDE w:val="0"/>
        <w:autoSpaceDN w:val="0"/>
        <w:adjustRightInd w:val="0"/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Устав Находкинского городского округа, утвержденный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38, 2017, 28 июля, № 102) следующие изменения: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статью 24 дополнить частями 6-17 следующего содержания: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«6. Заместитель главы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rPr>
          <w:sz w:val="26"/>
          <w:szCs w:val="26"/>
        </w:rPr>
      </w:pPr>
      <w:r>
        <w:rPr>
          <w:sz w:val="26"/>
          <w:szCs w:val="26"/>
        </w:rPr>
        <w:t xml:space="preserve">7. Руководитель аппарата администрации Находкинского городского округа - </w:t>
      </w:r>
    </w:p>
    <w:p w:rsidR="009F78C9" w:rsidRDefault="009F78C9" w:rsidP="009F78C9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Начальник финансового управления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Начальник управления образования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Начальник управления культуры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Начальник управления имуществом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12. Начальник управления землепользования и застройки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Начальник управления благоустройства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Начальник управления жилищно-коммунального хозяйства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Начальник управления экономики, потребительского рынка и предпринимательства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Начальник управления муниципального заказа администрации Находкинского городского округа - должностное лицо, назначаемое главой Находкинского городского округа.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Начальник управления архитектуры, градостроительства и рекламы администрации Находкинского городского округа - должностное лицо, назначаемое главой Находкинского городского округа.»;</w:t>
      </w:r>
    </w:p>
    <w:p w:rsidR="009F78C9" w:rsidRDefault="009F78C9" w:rsidP="009F78C9">
      <w:pPr>
        <w:ind w:left="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 часть 2 статьи 45 дополнить подпунктом 5 следующего содержания:</w:t>
      </w:r>
    </w:p>
    <w:p w:rsidR="009F78C9" w:rsidRDefault="009F78C9" w:rsidP="009F78C9">
      <w:pPr>
        <w:ind w:left="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«5) правовые акты должностных лиц местного самоуправления Находкинского городского округа.»;</w:t>
      </w:r>
    </w:p>
    <w:p w:rsidR="009F78C9" w:rsidRDefault="009F78C9" w:rsidP="009F78C9">
      <w:pPr>
        <w:ind w:left="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дополнить статьей 48.1 следующего содержания:</w:t>
      </w:r>
    </w:p>
    <w:p w:rsidR="009F78C9" w:rsidRDefault="009F78C9" w:rsidP="009F78C9">
      <w:pPr>
        <w:ind w:left="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«Статья 48.1. Правовые акты должностных лиц местного самоуправления Находкинского городского округа, определенных частями 5-17 статьи 24 настоящего Устава</w:t>
      </w:r>
    </w:p>
    <w:p w:rsidR="009F78C9" w:rsidRDefault="009F78C9" w:rsidP="009F78C9">
      <w:pPr>
        <w:ind w:left="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Должностные лица местного самоуправления Находкинского городского округа, определенные частями 5-17 статьи 24 настоящего Устава, вправе издавать распоряжения и приказы по вопросам, отнесенным к их должностным обязанностям правовыми актами администрации Находкинского городского округа, в пределах компетенции администрации Находкинского городского округа, установленной настоящим Уставом. 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Правовые акты должностных лиц местного самоуправления Находкинского городского округа, определенных частями 5-17 статьи 24 настоящего Устава, вступают в силу с момента их подписания, если самими правовыми актами не установлен иной порядок вступления их в силу.».</w:t>
      </w:r>
    </w:p>
    <w:p w:rsidR="009F78C9" w:rsidRDefault="009F78C9" w:rsidP="009F78C9"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9F78C9" w:rsidRDefault="009F78C9" w:rsidP="009F78C9">
      <w:pPr>
        <w:spacing w:after="1" w:line="280" w:lineRule="atLeast"/>
        <w:ind w:left="567" w:firstLine="709"/>
        <w:jc w:val="both"/>
        <w:rPr>
          <w:sz w:val="26"/>
          <w:szCs w:val="26"/>
        </w:rPr>
      </w:pPr>
    </w:p>
    <w:p w:rsidR="009F78C9" w:rsidRDefault="009F78C9" w:rsidP="009F78C9">
      <w:pPr>
        <w:spacing w:after="1" w:line="280" w:lineRule="atLeast"/>
        <w:ind w:left="567" w:firstLine="709"/>
        <w:jc w:val="both"/>
        <w:rPr>
          <w:sz w:val="26"/>
          <w:szCs w:val="26"/>
        </w:rPr>
      </w:pP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                                                                                     А.Е. Горелов</w:t>
      </w: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9 августа 2017 года</w:t>
      </w: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№ 1222-НПА</w:t>
      </w: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Принято решением Думы </w:t>
      </w:r>
    </w:p>
    <w:p w:rsidR="009F78C9" w:rsidRDefault="009F78C9" w:rsidP="009F78C9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</w:p>
    <w:p w:rsidR="00C84058" w:rsidRDefault="009F78C9" w:rsidP="009F78C9">
      <w:pPr>
        <w:widowControl w:val="0"/>
        <w:autoSpaceDE w:val="0"/>
        <w:autoSpaceDN w:val="0"/>
        <w:adjustRightInd w:val="0"/>
        <w:ind w:left="567"/>
        <w:jc w:val="both"/>
      </w:pPr>
      <w:r>
        <w:rPr>
          <w:sz w:val="26"/>
          <w:szCs w:val="26"/>
        </w:rPr>
        <w:t>от 09.08.2017 № 1222</w:t>
      </w:r>
      <w:bookmarkStart w:id="0" w:name="_GoBack"/>
      <w:bookmarkEnd w:id="0"/>
    </w:p>
    <w:sectPr w:rsidR="00C84058" w:rsidSect="009F78C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58"/>
    <w:rsid w:val="000348F5"/>
    <w:rsid w:val="000552B5"/>
    <w:rsid w:val="000A0F5E"/>
    <w:rsid w:val="000B783D"/>
    <w:rsid w:val="001A587D"/>
    <w:rsid w:val="00223F47"/>
    <w:rsid w:val="002D2516"/>
    <w:rsid w:val="003F1DD0"/>
    <w:rsid w:val="003F3CF0"/>
    <w:rsid w:val="00416A8D"/>
    <w:rsid w:val="00577FFE"/>
    <w:rsid w:val="005A5CE0"/>
    <w:rsid w:val="005E2B17"/>
    <w:rsid w:val="00677D0F"/>
    <w:rsid w:val="007371BA"/>
    <w:rsid w:val="007623DD"/>
    <w:rsid w:val="0076299C"/>
    <w:rsid w:val="007B36A9"/>
    <w:rsid w:val="00803ED3"/>
    <w:rsid w:val="008045F7"/>
    <w:rsid w:val="0089070D"/>
    <w:rsid w:val="008C7A17"/>
    <w:rsid w:val="00916CF3"/>
    <w:rsid w:val="00945858"/>
    <w:rsid w:val="00967F4B"/>
    <w:rsid w:val="009A14E7"/>
    <w:rsid w:val="009B3093"/>
    <w:rsid w:val="009F78C9"/>
    <w:rsid w:val="00A87DBE"/>
    <w:rsid w:val="00AF4A31"/>
    <w:rsid w:val="00B226FC"/>
    <w:rsid w:val="00B51773"/>
    <w:rsid w:val="00B91428"/>
    <w:rsid w:val="00B97BCE"/>
    <w:rsid w:val="00BB5443"/>
    <w:rsid w:val="00C84058"/>
    <w:rsid w:val="00CE46A1"/>
    <w:rsid w:val="00D32FE6"/>
    <w:rsid w:val="00D5118A"/>
    <w:rsid w:val="00D61C84"/>
    <w:rsid w:val="00D8149D"/>
    <w:rsid w:val="00DC6F38"/>
    <w:rsid w:val="00E362C1"/>
    <w:rsid w:val="00E609C8"/>
    <w:rsid w:val="00FE6DB3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FEAF-7EE0-4D5F-A9E7-C465D6F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2</cp:revision>
  <dcterms:created xsi:type="dcterms:W3CDTF">2017-08-21T23:12:00Z</dcterms:created>
  <dcterms:modified xsi:type="dcterms:W3CDTF">2017-08-21T23:13:00Z</dcterms:modified>
</cp:coreProperties>
</file>