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748" w:rsidRDefault="00290748" w:rsidP="00290748">
      <w:pPr>
        <w:ind w:right="-285"/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 wp14:anchorId="56413393" wp14:editId="1E64804C">
            <wp:extent cx="638175" cy="895350"/>
            <wp:effectExtent l="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0748" w:rsidRDefault="00290748" w:rsidP="00290748">
      <w:pPr>
        <w:ind w:right="-285"/>
        <w:jc w:val="center"/>
        <w:rPr>
          <w:b/>
          <w:sz w:val="26"/>
          <w:szCs w:val="26"/>
        </w:rPr>
      </w:pPr>
    </w:p>
    <w:p w:rsidR="00290748" w:rsidRDefault="00290748" w:rsidP="00290748">
      <w:pPr>
        <w:ind w:right="-28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</w:p>
    <w:p w:rsidR="00290748" w:rsidRDefault="00290748" w:rsidP="00290748">
      <w:pPr>
        <w:ind w:right="-28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ПРИМОРСКИЙ КРАЙ</w:t>
      </w:r>
      <w:r>
        <w:rPr>
          <w:b/>
          <w:sz w:val="26"/>
          <w:szCs w:val="26"/>
        </w:rPr>
        <w:br/>
        <w:t>ДУМА НАХОДКИНСКОГО ГОРОДСКОГО ОКРУГА</w:t>
      </w:r>
    </w:p>
    <w:p w:rsidR="00290748" w:rsidRDefault="00290748" w:rsidP="00290748">
      <w:pPr>
        <w:pBdr>
          <w:bottom w:val="double" w:sz="12" w:space="1" w:color="auto"/>
        </w:pBdr>
        <w:ind w:right="-285"/>
        <w:jc w:val="center"/>
        <w:rPr>
          <w:b/>
          <w:sz w:val="26"/>
          <w:szCs w:val="26"/>
        </w:rPr>
      </w:pPr>
    </w:p>
    <w:p w:rsidR="00290748" w:rsidRDefault="00290748" w:rsidP="00290748">
      <w:pPr>
        <w:ind w:right="-285"/>
        <w:jc w:val="center"/>
        <w:rPr>
          <w:b/>
          <w:sz w:val="26"/>
          <w:szCs w:val="26"/>
        </w:rPr>
      </w:pPr>
    </w:p>
    <w:p w:rsidR="00290748" w:rsidRDefault="00290748" w:rsidP="00290748">
      <w:pPr>
        <w:ind w:right="-28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290748" w:rsidRDefault="00290748" w:rsidP="00290748">
      <w:pPr>
        <w:ind w:right="-1"/>
        <w:rPr>
          <w:b/>
          <w:sz w:val="26"/>
          <w:szCs w:val="26"/>
        </w:rPr>
      </w:pPr>
    </w:p>
    <w:p w:rsidR="00290748" w:rsidRDefault="00F534C1" w:rsidP="00290748">
      <w:pPr>
        <w:ind w:right="-284"/>
        <w:rPr>
          <w:sz w:val="26"/>
          <w:szCs w:val="26"/>
        </w:rPr>
      </w:pPr>
      <w:r>
        <w:rPr>
          <w:sz w:val="26"/>
          <w:szCs w:val="26"/>
        </w:rPr>
        <w:t>26</w:t>
      </w:r>
      <w:r w:rsidR="00290748">
        <w:rPr>
          <w:sz w:val="26"/>
          <w:szCs w:val="26"/>
        </w:rPr>
        <w:t>.</w:t>
      </w:r>
      <w:r>
        <w:rPr>
          <w:sz w:val="26"/>
          <w:szCs w:val="26"/>
        </w:rPr>
        <w:t>02</w:t>
      </w:r>
      <w:r w:rsidR="00290748">
        <w:rPr>
          <w:sz w:val="26"/>
          <w:szCs w:val="26"/>
        </w:rPr>
        <w:t>.202</w:t>
      </w:r>
      <w:r w:rsidR="00F97B52">
        <w:rPr>
          <w:sz w:val="26"/>
          <w:szCs w:val="26"/>
        </w:rPr>
        <w:t>5</w:t>
      </w:r>
      <w:r w:rsidR="00290748">
        <w:rPr>
          <w:sz w:val="26"/>
          <w:szCs w:val="26"/>
        </w:rPr>
        <w:t xml:space="preserve">                                                                                                       </w:t>
      </w:r>
      <w:r>
        <w:rPr>
          <w:sz w:val="26"/>
          <w:szCs w:val="26"/>
        </w:rPr>
        <w:t xml:space="preserve">    </w:t>
      </w:r>
      <w:bookmarkStart w:id="0" w:name="_GoBack"/>
      <w:bookmarkEnd w:id="0"/>
      <w:r>
        <w:rPr>
          <w:sz w:val="26"/>
          <w:szCs w:val="26"/>
        </w:rPr>
        <w:t xml:space="preserve"> № 474</w:t>
      </w:r>
      <w:r w:rsidR="00290748">
        <w:rPr>
          <w:sz w:val="26"/>
          <w:szCs w:val="26"/>
        </w:rPr>
        <w:t>-НПА</w:t>
      </w:r>
    </w:p>
    <w:p w:rsidR="00290748" w:rsidRDefault="00290748" w:rsidP="00290748">
      <w:pPr>
        <w:ind w:left="540" w:firstLine="27"/>
        <w:jc w:val="both"/>
        <w:rPr>
          <w:sz w:val="26"/>
          <w:szCs w:val="26"/>
        </w:rPr>
      </w:pPr>
    </w:p>
    <w:p w:rsidR="00290748" w:rsidRDefault="00290748" w:rsidP="00CF00F7">
      <w:pPr>
        <w:ind w:right="-284"/>
        <w:jc w:val="center"/>
        <w:rPr>
          <w:sz w:val="26"/>
          <w:szCs w:val="26"/>
        </w:rPr>
      </w:pPr>
      <w:r>
        <w:rPr>
          <w:sz w:val="26"/>
          <w:szCs w:val="26"/>
        </w:rPr>
        <w:t>Об установлении границ территории общественной организации «Территориально</w:t>
      </w:r>
      <w:r w:rsidR="009A162C">
        <w:rPr>
          <w:sz w:val="26"/>
          <w:szCs w:val="26"/>
        </w:rPr>
        <w:t xml:space="preserve">е </w:t>
      </w:r>
      <w:r w:rsidR="00CF00F7">
        <w:rPr>
          <w:sz w:val="26"/>
          <w:szCs w:val="26"/>
        </w:rPr>
        <w:t>общественное самоуправление «Озё</w:t>
      </w:r>
      <w:r w:rsidR="009A162C">
        <w:rPr>
          <w:sz w:val="26"/>
          <w:szCs w:val="26"/>
        </w:rPr>
        <w:t>рный Мир</w:t>
      </w:r>
      <w:r>
        <w:rPr>
          <w:sz w:val="26"/>
          <w:szCs w:val="26"/>
        </w:rPr>
        <w:t>» Находкинского городского округа»</w:t>
      </w:r>
    </w:p>
    <w:p w:rsidR="00290748" w:rsidRDefault="00290748" w:rsidP="00290748">
      <w:pPr>
        <w:tabs>
          <w:tab w:val="left" w:pos="5940"/>
        </w:tabs>
        <w:ind w:right="-284" w:firstLine="426"/>
        <w:jc w:val="both"/>
        <w:rPr>
          <w:sz w:val="26"/>
          <w:szCs w:val="26"/>
        </w:rPr>
      </w:pPr>
    </w:p>
    <w:p w:rsidR="00CF00F7" w:rsidRPr="00CF00F7" w:rsidRDefault="00290748" w:rsidP="00CF00F7">
      <w:pPr>
        <w:ind w:right="-284" w:firstLine="709"/>
        <w:jc w:val="both"/>
        <w:rPr>
          <w:sz w:val="26"/>
          <w:szCs w:val="26"/>
        </w:rPr>
      </w:pPr>
      <w:r w:rsidRPr="00A1113D">
        <w:rPr>
          <w:sz w:val="26"/>
          <w:szCs w:val="26"/>
        </w:rPr>
        <w:t>1</w:t>
      </w:r>
      <w:r>
        <w:rPr>
          <w:sz w:val="26"/>
          <w:szCs w:val="26"/>
        </w:rPr>
        <w:t>. Установить следующие границы территории общественной организации «Территориальное общественное самоуправление «</w:t>
      </w:r>
      <w:r w:rsidR="009B54EF">
        <w:rPr>
          <w:sz w:val="26"/>
          <w:szCs w:val="26"/>
        </w:rPr>
        <w:t>Озёрный М</w:t>
      </w:r>
      <w:r w:rsidR="00CF00F7">
        <w:rPr>
          <w:sz w:val="26"/>
          <w:szCs w:val="26"/>
        </w:rPr>
        <w:t>ир</w:t>
      </w:r>
      <w:r>
        <w:rPr>
          <w:sz w:val="26"/>
          <w:szCs w:val="26"/>
        </w:rPr>
        <w:t xml:space="preserve">» Находкинского городского округа» </w:t>
      </w:r>
      <w:r w:rsidRPr="000F772E">
        <w:rPr>
          <w:sz w:val="26"/>
          <w:szCs w:val="26"/>
        </w:rPr>
        <w:t>расположенно</w:t>
      </w:r>
      <w:r w:rsidR="00C52EA6">
        <w:rPr>
          <w:sz w:val="26"/>
          <w:szCs w:val="26"/>
        </w:rPr>
        <w:t>й</w:t>
      </w:r>
      <w:r w:rsidRPr="000F772E">
        <w:rPr>
          <w:sz w:val="26"/>
          <w:szCs w:val="26"/>
        </w:rPr>
        <w:t xml:space="preserve"> </w:t>
      </w:r>
      <w:r>
        <w:rPr>
          <w:sz w:val="26"/>
          <w:szCs w:val="26"/>
        </w:rPr>
        <w:t>в г. Находка Приморского края</w:t>
      </w:r>
      <w:r w:rsidR="00F97B52">
        <w:rPr>
          <w:sz w:val="26"/>
          <w:szCs w:val="26"/>
        </w:rPr>
        <w:t xml:space="preserve"> -</w:t>
      </w:r>
      <w:r w:rsidR="002F0847">
        <w:rPr>
          <w:sz w:val="26"/>
          <w:szCs w:val="26"/>
        </w:rPr>
        <w:t xml:space="preserve"> </w:t>
      </w:r>
      <w:r w:rsidR="00CF00F7" w:rsidRPr="00CF00F7">
        <w:rPr>
          <w:sz w:val="26"/>
          <w:szCs w:val="26"/>
        </w:rPr>
        <w:t>два многоквартирных жилых дома №№ 2, 4 по Озерному бульвару и многоквартирный жилой дом № 2</w:t>
      </w:r>
      <w:r w:rsidR="00F97B52">
        <w:rPr>
          <w:sz w:val="26"/>
          <w:szCs w:val="26"/>
        </w:rPr>
        <w:t>0 по проспекту Мира в г. Находка</w:t>
      </w:r>
      <w:r w:rsidR="00CF00F7" w:rsidRPr="00CF00F7">
        <w:rPr>
          <w:sz w:val="26"/>
          <w:szCs w:val="26"/>
        </w:rPr>
        <w:t xml:space="preserve">. </w:t>
      </w:r>
    </w:p>
    <w:p w:rsidR="00CF00F7" w:rsidRPr="00CF00F7" w:rsidRDefault="00CF00F7" w:rsidP="00CF00F7">
      <w:pPr>
        <w:ind w:right="-284" w:firstLine="709"/>
        <w:jc w:val="both"/>
        <w:rPr>
          <w:sz w:val="26"/>
          <w:szCs w:val="26"/>
        </w:rPr>
      </w:pPr>
      <w:r w:rsidRPr="00CF00F7">
        <w:rPr>
          <w:sz w:val="26"/>
          <w:szCs w:val="26"/>
        </w:rPr>
        <w:t>С севера территория ограничена земельным участком с кадастровым номером 25:31:010401:69, далее граница проходит на восток вдоль межквартального проезда, далее на юг вдоль многоквартирного жилого дома № 16 по проспекту Мира, не включая его в границы территориального общественного самоуправления, до земельного участка с кадастровым номером 25:31:010401:152, далее вдоль межквартального проезда к многоквартирному жилому дому № 20 по проспекту Мира, включая его в границы территориального общественного самоуправления, до Озерного бульвара, далее на север вдоль Озерного бульвара до земельного участка с кадастровым номером 25:31:010401:69.</w:t>
      </w:r>
    </w:p>
    <w:p w:rsidR="00CF00F7" w:rsidRPr="00CF00F7" w:rsidRDefault="00CF00F7" w:rsidP="00CF00F7">
      <w:pPr>
        <w:ind w:right="-284" w:firstLine="709"/>
        <w:jc w:val="both"/>
        <w:rPr>
          <w:sz w:val="26"/>
          <w:szCs w:val="26"/>
        </w:rPr>
      </w:pPr>
      <w:r w:rsidRPr="00CF00F7">
        <w:rPr>
          <w:sz w:val="26"/>
          <w:szCs w:val="26"/>
        </w:rPr>
        <w:t>Территории, закрепленные в установленном порядке за учреждениями, предприятиями и организациями, не входят в состав территории общественной организации «Территориальное общественное самоуправление «Озёрный Мир» Находкинского городского округа».</w:t>
      </w:r>
    </w:p>
    <w:p w:rsidR="00290748" w:rsidRDefault="00290748" w:rsidP="00CF00F7">
      <w:pPr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A1113D">
        <w:rPr>
          <w:sz w:val="26"/>
          <w:szCs w:val="26"/>
        </w:rPr>
        <w:t xml:space="preserve">Настоящее решение вступает в силу со дня </w:t>
      </w:r>
      <w:r>
        <w:rPr>
          <w:sz w:val="26"/>
          <w:szCs w:val="26"/>
        </w:rPr>
        <w:t>его официального опубликования</w:t>
      </w:r>
      <w:r w:rsidRPr="004A3F44">
        <w:rPr>
          <w:sz w:val="26"/>
          <w:szCs w:val="26"/>
        </w:rPr>
        <w:t>.</w:t>
      </w:r>
    </w:p>
    <w:p w:rsidR="00290748" w:rsidRDefault="00290748" w:rsidP="00290748">
      <w:pPr>
        <w:widowControl w:val="0"/>
        <w:autoSpaceDE w:val="0"/>
        <w:autoSpaceDN w:val="0"/>
        <w:adjustRightInd w:val="0"/>
        <w:ind w:right="-284"/>
        <w:jc w:val="both"/>
        <w:rPr>
          <w:sz w:val="26"/>
          <w:szCs w:val="26"/>
        </w:rPr>
      </w:pPr>
    </w:p>
    <w:p w:rsidR="00290748" w:rsidRDefault="00290748" w:rsidP="00290748">
      <w:pPr>
        <w:widowControl w:val="0"/>
        <w:autoSpaceDE w:val="0"/>
        <w:autoSpaceDN w:val="0"/>
        <w:adjustRightInd w:val="0"/>
        <w:ind w:right="-284"/>
        <w:jc w:val="both"/>
        <w:rPr>
          <w:sz w:val="26"/>
          <w:szCs w:val="26"/>
        </w:rPr>
      </w:pPr>
    </w:p>
    <w:p w:rsidR="00290748" w:rsidRDefault="00290748" w:rsidP="00290748">
      <w:pPr>
        <w:widowControl w:val="0"/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 Думы</w:t>
      </w:r>
    </w:p>
    <w:p w:rsidR="00290748" w:rsidRPr="007E44B9" w:rsidRDefault="00290748" w:rsidP="00290748">
      <w:pPr>
        <w:widowControl w:val="0"/>
        <w:autoSpaceDE w:val="0"/>
        <w:autoSpaceDN w:val="0"/>
        <w:adjustRightInd w:val="0"/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>Находкинского городского округа                                                                 А.В. Кузнецов</w:t>
      </w:r>
    </w:p>
    <w:p w:rsidR="00290748" w:rsidRDefault="00290748" w:rsidP="00290748">
      <w:pPr>
        <w:widowControl w:val="0"/>
        <w:autoSpaceDE w:val="0"/>
        <w:autoSpaceDN w:val="0"/>
        <w:adjustRightInd w:val="0"/>
        <w:ind w:right="-284"/>
        <w:jc w:val="both"/>
        <w:rPr>
          <w:sz w:val="26"/>
          <w:szCs w:val="26"/>
        </w:rPr>
      </w:pPr>
    </w:p>
    <w:p w:rsidR="00290748" w:rsidRDefault="00290748" w:rsidP="00290748">
      <w:pPr>
        <w:widowControl w:val="0"/>
        <w:autoSpaceDE w:val="0"/>
        <w:autoSpaceDN w:val="0"/>
        <w:adjustRightInd w:val="0"/>
        <w:ind w:right="-284"/>
        <w:jc w:val="both"/>
        <w:rPr>
          <w:sz w:val="26"/>
          <w:szCs w:val="26"/>
        </w:rPr>
      </w:pPr>
    </w:p>
    <w:p w:rsidR="00290748" w:rsidRPr="007E44B9" w:rsidRDefault="00290748" w:rsidP="00290748">
      <w:pPr>
        <w:widowControl w:val="0"/>
        <w:autoSpaceDE w:val="0"/>
        <w:autoSpaceDN w:val="0"/>
        <w:adjustRightInd w:val="0"/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r w:rsidRPr="007E44B9">
        <w:rPr>
          <w:sz w:val="26"/>
          <w:szCs w:val="26"/>
        </w:rPr>
        <w:t xml:space="preserve"> Находкинского</w:t>
      </w:r>
    </w:p>
    <w:p w:rsidR="00290748" w:rsidRDefault="00290748" w:rsidP="00290748">
      <w:pPr>
        <w:widowControl w:val="0"/>
        <w:autoSpaceDE w:val="0"/>
        <w:autoSpaceDN w:val="0"/>
        <w:adjustRightInd w:val="0"/>
        <w:ind w:right="-284"/>
        <w:jc w:val="both"/>
        <w:rPr>
          <w:sz w:val="26"/>
          <w:szCs w:val="26"/>
        </w:rPr>
      </w:pPr>
      <w:r w:rsidRPr="007E44B9">
        <w:rPr>
          <w:sz w:val="26"/>
          <w:szCs w:val="26"/>
        </w:rPr>
        <w:t xml:space="preserve">городского </w:t>
      </w:r>
      <w:r>
        <w:rPr>
          <w:sz w:val="26"/>
          <w:szCs w:val="26"/>
        </w:rPr>
        <w:t xml:space="preserve">  округ</w:t>
      </w:r>
      <w:r w:rsidRPr="007E44B9">
        <w:rPr>
          <w:sz w:val="26"/>
          <w:szCs w:val="26"/>
        </w:rPr>
        <w:t xml:space="preserve">а    </w:t>
      </w:r>
      <w:r>
        <w:rPr>
          <w:sz w:val="26"/>
          <w:szCs w:val="26"/>
        </w:rPr>
        <w:t xml:space="preserve">  </w:t>
      </w:r>
      <w:r w:rsidRPr="007E44B9">
        <w:rPr>
          <w:sz w:val="26"/>
          <w:szCs w:val="26"/>
        </w:rPr>
        <w:t xml:space="preserve">                                                 </w:t>
      </w:r>
      <w:r>
        <w:rPr>
          <w:sz w:val="26"/>
          <w:szCs w:val="26"/>
        </w:rPr>
        <w:t xml:space="preserve">                                 Т.В. </w:t>
      </w:r>
      <w:proofErr w:type="spellStart"/>
      <w:r>
        <w:rPr>
          <w:sz w:val="26"/>
          <w:szCs w:val="26"/>
        </w:rPr>
        <w:t>Магинский</w:t>
      </w:r>
      <w:proofErr w:type="spellEnd"/>
    </w:p>
    <w:p w:rsidR="00290748" w:rsidRDefault="00290748" w:rsidP="00290748"/>
    <w:p w:rsidR="00290748" w:rsidRDefault="00290748" w:rsidP="00290748"/>
    <w:p w:rsidR="00A16C2B" w:rsidRDefault="00A16C2B"/>
    <w:sectPr w:rsidR="00A16C2B" w:rsidSect="00F97B5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2F8"/>
    <w:rsid w:val="00290748"/>
    <w:rsid w:val="002F0847"/>
    <w:rsid w:val="007C6883"/>
    <w:rsid w:val="009A162C"/>
    <w:rsid w:val="009B54EF"/>
    <w:rsid w:val="00A16C2B"/>
    <w:rsid w:val="00AC5156"/>
    <w:rsid w:val="00B132F8"/>
    <w:rsid w:val="00B231E4"/>
    <w:rsid w:val="00C52EA6"/>
    <w:rsid w:val="00CF00F7"/>
    <w:rsid w:val="00F534C1"/>
    <w:rsid w:val="00F97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5C20E"/>
  <w15:chartTrackingRefBased/>
  <w15:docId w15:val="{A814D2BE-173D-4D44-B8B1-AB3DB18D6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07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Китлярчук Марьяна Игоревна</dc:creator>
  <cp:keywords/>
  <dc:description/>
  <cp:lastModifiedBy>Троценко Наталья Александровна</cp:lastModifiedBy>
  <cp:revision>3</cp:revision>
  <dcterms:created xsi:type="dcterms:W3CDTF">2025-02-26T04:23:00Z</dcterms:created>
  <dcterms:modified xsi:type="dcterms:W3CDTF">2025-02-26T04:24:00Z</dcterms:modified>
</cp:coreProperties>
</file>