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01" w:rsidRPr="007177CA" w:rsidRDefault="00787601" w:rsidP="00AF1A92">
      <w:pPr>
        <w:ind w:right="-285"/>
        <w:jc w:val="center"/>
        <w:rPr>
          <w:rFonts w:ascii="Arial" w:hAnsi="Arial" w:cs="Arial"/>
          <w:b/>
          <w:sz w:val="22"/>
          <w:szCs w:val="22"/>
        </w:rPr>
      </w:pPr>
      <w:r w:rsidRPr="007177CA">
        <w:rPr>
          <w:rFonts w:ascii="Arial" w:hAnsi="Arial" w:cs="Arial"/>
          <w:b/>
          <w:noProof/>
          <w:sz w:val="22"/>
          <w:szCs w:val="22"/>
        </w:rPr>
        <w:drawing>
          <wp:inline distT="0" distB="0" distL="0" distR="0" wp14:anchorId="2077ED70" wp14:editId="33DCAF3D">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787601" w:rsidRPr="007177CA" w:rsidRDefault="00787601" w:rsidP="00AF1A92">
      <w:pPr>
        <w:ind w:right="-285"/>
        <w:jc w:val="center"/>
        <w:rPr>
          <w:rFonts w:ascii="Arial" w:hAnsi="Arial" w:cs="Arial"/>
          <w:b/>
          <w:sz w:val="22"/>
          <w:szCs w:val="22"/>
        </w:rPr>
      </w:pPr>
    </w:p>
    <w:p w:rsidR="00787601" w:rsidRPr="00E12014" w:rsidRDefault="00787601" w:rsidP="00AF1A92">
      <w:pPr>
        <w:ind w:right="-285"/>
        <w:jc w:val="center"/>
        <w:rPr>
          <w:b/>
          <w:sz w:val="26"/>
          <w:szCs w:val="26"/>
        </w:rPr>
      </w:pPr>
      <w:r w:rsidRPr="00E12014">
        <w:rPr>
          <w:b/>
          <w:sz w:val="26"/>
          <w:szCs w:val="26"/>
        </w:rPr>
        <w:t>РОССИЙСКАЯ ФЕДЕРАЦИЯ</w:t>
      </w:r>
    </w:p>
    <w:p w:rsidR="00787601" w:rsidRPr="00E12014" w:rsidRDefault="00787601" w:rsidP="00AF1A92">
      <w:pPr>
        <w:ind w:right="-285"/>
        <w:jc w:val="center"/>
        <w:rPr>
          <w:b/>
          <w:sz w:val="26"/>
          <w:szCs w:val="26"/>
        </w:rPr>
      </w:pPr>
      <w:r w:rsidRPr="00E12014">
        <w:rPr>
          <w:b/>
          <w:sz w:val="26"/>
          <w:szCs w:val="26"/>
        </w:rPr>
        <w:t>ПРИМОРСКИЙ КРАЙ</w:t>
      </w:r>
      <w:r w:rsidRPr="00E12014">
        <w:rPr>
          <w:b/>
          <w:sz w:val="26"/>
          <w:szCs w:val="26"/>
        </w:rPr>
        <w:br/>
        <w:t>ДУМА НАХОДКИНСКОГО ГОРОДСКОГО ОКРУГА</w:t>
      </w:r>
    </w:p>
    <w:p w:rsidR="00787601" w:rsidRPr="00E12014" w:rsidRDefault="00787601" w:rsidP="00AF1A92">
      <w:pPr>
        <w:pBdr>
          <w:bottom w:val="double" w:sz="12" w:space="1" w:color="auto"/>
        </w:pBdr>
        <w:ind w:right="-285"/>
        <w:jc w:val="center"/>
        <w:rPr>
          <w:b/>
          <w:sz w:val="26"/>
          <w:szCs w:val="26"/>
        </w:rPr>
      </w:pPr>
    </w:p>
    <w:p w:rsidR="00787601" w:rsidRPr="00E12014" w:rsidRDefault="00787601" w:rsidP="00AF1A92">
      <w:pPr>
        <w:ind w:right="-285"/>
        <w:jc w:val="center"/>
        <w:rPr>
          <w:b/>
          <w:sz w:val="26"/>
          <w:szCs w:val="26"/>
        </w:rPr>
      </w:pPr>
    </w:p>
    <w:p w:rsidR="00787601" w:rsidRDefault="00787601" w:rsidP="00AF1A92">
      <w:pPr>
        <w:ind w:right="-285"/>
        <w:jc w:val="center"/>
        <w:rPr>
          <w:b/>
          <w:sz w:val="26"/>
          <w:szCs w:val="26"/>
        </w:rPr>
      </w:pPr>
      <w:r w:rsidRPr="00E12014">
        <w:rPr>
          <w:b/>
          <w:sz w:val="26"/>
          <w:szCs w:val="26"/>
        </w:rPr>
        <w:t>РЕШЕНИЕ</w:t>
      </w:r>
    </w:p>
    <w:p w:rsidR="00787601" w:rsidRDefault="00787601" w:rsidP="00AF1A92">
      <w:pPr>
        <w:ind w:right="-285"/>
        <w:jc w:val="center"/>
        <w:rPr>
          <w:b/>
          <w:sz w:val="26"/>
          <w:szCs w:val="26"/>
        </w:rPr>
      </w:pPr>
    </w:p>
    <w:p w:rsidR="00787601" w:rsidRDefault="00EB43F3" w:rsidP="00AF1A92">
      <w:pPr>
        <w:ind w:right="-285"/>
        <w:jc w:val="both"/>
        <w:rPr>
          <w:rFonts w:cs="Arial"/>
          <w:sz w:val="26"/>
          <w:szCs w:val="26"/>
        </w:rPr>
      </w:pPr>
      <w:r>
        <w:rPr>
          <w:rFonts w:cs="Arial"/>
          <w:sz w:val="26"/>
          <w:szCs w:val="26"/>
        </w:rPr>
        <w:t>27</w:t>
      </w:r>
      <w:r w:rsidR="00787601">
        <w:rPr>
          <w:rFonts w:cs="Arial"/>
          <w:sz w:val="26"/>
          <w:szCs w:val="26"/>
        </w:rPr>
        <w:t>.10.2021</w:t>
      </w:r>
      <w:r w:rsidR="00787601" w:rsidRPr="00674897">
        <w:rPr>
          <w:rFonts w:cs="Arial"/>
          <w:sz w:val="26"/>
          <w:szCs w:val="26"/>
        </w:rPr>
        <w:t xml:space="preserve">                                                                                  </w:t>
      </w:r>
      <w:r w:rsidR="00787601">
        <w:rPr>
          <w:rFonts w:cs="Arial"/>
          <w:sz w:val="26"/>
          <w:szCs w:val="26"/>
        </w:rPr>
        <w:t xml:space="preserve">                      </w:t>
      </w:r>
      <w:r>
        <w:rPr>
          <w:rFonts w:cs="Arial"/>
          <w:sz w:val="26"/>
          <w:szCs w:val="26"/>
        </w:rPr>
        <w:t xml:space="preserve">     № 948</w:t>
      </w:r>
      <w:r w:rsidR="00787601">
        <w:rPr>
          <w:rFonts w:cs="Arial"/>
          <w:sz w:val="26"/>
          <w:szCs w:val="26"/>
        </w:rPr>
        <w:t>-НПА</w:t>
      </w:r>
    </w:p>
    <w:p w:rsidR="00552E0D" w:rsidRPr="004121C5" w:rsidRDefault="00552E0D" w:rsidP="00AF1A92">
      <w:pPr>
        <w:ind w:right="-285"/>
        <w:rPr>
          <w:rFonts w:ascii="Arial" w:hAnsi="Arial" w:cs="Arial"/>
          <w:b/>
        </w:rPr>
      </w:pPr>
    </w:p>
    <w:p w:rsidR="009D19E4" w:rsidRPr="00AF1A92" w:rsidRDefault="00EC2EE5" w:rsidP="00EB43F3">
      <w:pPr>
        <w:ind w:right="-285"/>
        <w:jc w:val="center"/>
        <w:rPr>
          <w:snapToGrid/>
          <w:sz w:val="26"/>
          <w:szCs w:val="26"/>
        </w:rPr>
      </w:pPr>
      <w:r w:rsidRPr="00AF1A92">
        <w:rPr>
          <w:sz w:val="26"/>
          <w:szCs w:val="26"/>
        </w:rPr>
        <w:t xml:space="preserve">О Положении </w:t>
      </w:r>
      <w:r w:rsidR="009D19E4" w:rsidRPr="00AF1A92">
        <w:rPr>
          <w:sz w:val="26"/>
          <w:szCs w:val="26"/>
        </w:rPr>
        <w:t>о</w:t>
      </w:r>
      <w:r w:rsidR="00A627AA" w:rsidRPr="00AF1A92">
        <w:rPr>
          <w:snapToGrid/>
          <w:sz w:val="26"/>
          <w:szCs w:val="26"/>
        </w:rPr>
        <w:t xml:space="preserve"> </w:t>
      </w:r>
      <w:r w:rsidR="00626566" w:rsidRPr="00AF1A92">
        <w:rPr>
          <w:snapToGrid/>
          <w:sz w:val="26"/>
          <w:szCs w:val="26"/>
        </w:rPr>
        <w:t>муниципальном</w:t>
      </w:r>
      <w:r w:rsidR="00A627AA" w:rsidRPr="00AF1A92">
        <w:rPr>
          <w:snapToGrid/>
          <w:sz w:val="26"/>
          <w:szCs w:val="26"/>
        </w:rPr>
        <w:t xml:space="preserve"> контрол</w:t>
      </w:r>
      <w:r w:rsidR="00626566" w:rsidRPr="00AF1A92">
        <w:rPr>
          <w:snapToGrid/>
          <w:sz w:val="26"/>
          <w:szCs w:val="26"/>
        </w:rPr>
        <w:t>е</w:t>
      </w:r>
      <w:r w:rsidR="00A627AA" w:rsidRPr="00AF1A92">
        <w:rPr>
          <w:snapToGrid/>
          <w:sz w:val="26"/>
          <w:szCs w:val="26"/>
        </w:rPr>
        <w:t xml:space="preserve"> в области</w:t>
      </w:r>
      <w:r w:rsidR="00EB43F3">
        <w:rPr>
          <w:snapToGrid/>
          <w:sz w:val="26"/>
          <w:szCs w:val="26"/>
        </w:rPr>
        <w:t xml:space="preserve"> </w:t>
      </w:r>
      <w:r w:rsidR="005D1605" w:rsidRPr="00AF1A92">
        <w:rPr>
          <w:snapToGrid/>
          <w:sz w:val="26"/>
          <w:szCs w:val="26"/>
        </w:rPr>
        <w:t xml:space="preserve">охраны и </w:t>
      </w:r>
      <w:r w:rsidR="00A627AA" w:rsidRPr="00AF1A92">
        <w:rPr>
          <w:snapToGrid/>
          <w:sz w:val="26"/>
          <w:szCs w:val="26"/>
        </w:rPr>
        <w:t>использования особо охраняемых</w:t>
      </w:r>
      <w:r w:rsidR="0003067D" w:rsidRPr="00AF1A92">
        <w:rPr>
          <w:snapToGrid/>
          <w:sz w:val="26"/>
          <w:szCs w:val="26"/>
        </w:rPr>
        <w:t xml:space="preserve"> природных</w:t>
      </w:r>
      <w:r w:rsidR="00A627AA" w:rsidRPr="00AF1A92">
        <w:rPr>
          <w:snapToGrid/>
          <w:sz w:val="26"/>
          <w:szCs w:val="26"/>
        </w:rPr>
        <w:t xml:space="preserve"> территорий</w:t>
      </w:r>
    </w:p>
    <w:p w:rsidR="009D19E4" w:rsidRDefault="005941C0" w:rsidP="00AF1A92">
      <w:pPr>
        <w:autoSpaceDE w:val="0"/>
        <w:autoSpaceDN w:val="0"/>
        <w:adjustRightInd w:val="0"/>
        <w:ind w:right="-285"/>
        <w:rPr>
          <w:b/>
          <w:sz w:val="26"/>
          <w:szCs w:val="26"/>
        </w:rPr>
      </w:pPr>
      <w:r w:rsidRPr="00085A5D">
        <w:rPr>
          <w:b/>
          <w:sz w:val="26"/>
          <w:szCs w:val="26"/>
        </w:rPr>
        <w:t xml:space="preserve">       </w:t>
      </w:r>
    </w:p>
    <w:p w:rsidR="005941C0" w:rsidRPr="00B606A0" w:rsidRDefault="005941C0" w:rsidP="00AF1A92">
      <w:pPr>
        <w:autoSpaceDE w:val="0"/>
        <w:autoSpaceDN w:val="0"/>
        <w:adjustRightInd w:val="0"/>
        <w:ind w:right="-285" w:firstLine="709"/>
        <w:rPr>
          <w:sz w:val="26"/>
          <w:szCs w:val="26"/>
        </w:rPr>
      </w:pPr>
      <w:r w:rsidRPr="00085A5D">
        <w:rPr>
          <w:b/>
          <w:sz w:val="26"/>
          <w:szCs w:val="26"/>
        </w:rPr>
        <w:t xml:space="preserve">  Статья 1. </w:t>
      </w:r>
      <w:r w:rsidRPr="00B606A0">
        <w:rPr>
          <w:sz w:val="26"/>
          <w:szCs w:val="26"/>
        </w:rPr>
        <w:t>Общие положения</w:t>
      </w:r>
    </w:p>
    <w:p w:rsidR="005941C0" w:rsidRPr="00085A5D" w:rsidRDefault="005941C0" w:rsidP="00AF1A92">
      <w:pPr>
        <w:autoSpaceDE w:val="0"/>
        <w:autoSpaceDN w:val="0"/>
        <w:adjustRightInd w:val="0"/>
        <w:ind w:right="-285" w:firstLine="900"/>
        <w:jc w:val="both"/>
        <w:rPr>
          <w:sz w:val="26"/>
          <w:szCs w:val="26"/>
        </w:rPr>
      </w:pPr>
    </w:p>
    <w:p w:rsidR="00626566" w:rsidRDefault="005941C0" w:rsidP="00AF1A92">
      <w:pPr>
        <w:autoSpaceDE w:val="0"/>
        <w:autoSpaceDN w:val="0"/>
        <w:adjustRightInd w:val="0"/>
        <w:ind w:right="-285" w:firstLine="709"/>
        <w:jc w:val="both"/>
        <w:rPr>
          <w:sz w:val="26"/>
          <w:szCs w:val="26"/>
        </w:rPr>
      </w:pPr>
      <w:r w:rsidRPr="00085A5D">
        <w:rPr>
          <w:sz w:val="26"/>
          <w:szCs w:val="26"/>
        </w:rPr>
        <w:t>1. Положение о муниципальном контроле</w:t>
      </w:r>
      <w:r w:rsidR="00A627AA" w:rsidRPr="00085A5D">
        <w:rPr>
          <w:sz w:val="26"/>
          <w:szCs w:val="26"/>
        </w:rPr>
        <w:t xml:space="preserve"> в области </w:t>
      </w:r>
      <w:r w:rsidR="00626566" w:rsidRPr="00085A5D">
        <w:rPr>
          <w:sz w:val="26"/>
          <w:szCs w:val="26"/>
        </w:rPr>
        <w:t xml:space="preserve">охраны </w:t>
      </w:r>
      <w:r w:rsidR="00A627AA" w:rsidRPr="00085A5D">
        <w:rPr>
          <w:sz w:val="26"/>
          <w:szCs w:val="26"/>
        </w:rPr>
        <w:t xml:space="preserve">и </w:t>
      </w:r>
      <w:r w:rsidR="00626566" w:rsidRPr="00085A5D">
        <w:rPr>
          <w:sz w:val="26"/>
          <w:szCs w:val="26"/>
        </w:rPr>
        <w:t xml:space="preserve">использования </w:t>
      </w:r>
      <w:r w:rsidR="00A627AA" w:rsidRPr="00085A5D">
        <w:rPr>
          <w:sz w:val="26"/>
          <w:szCs w:val="26"/>
        </w:rPr>
        <w:t>особо охраняемых природных территорий</w:t>
      </w:r>
      <w:r w:rsidR="00BB1BAE">
        <w:rPr>
          <w:sz w:val="26"/>
          <w:szCs w:val="26"/>
        </w:rPr>
        <w:t xml:space="preserve"> </w:t>
      </w:r>
      <w:r w:rsidR="00A627AA" w:rsidRPr="00085A5D">
        <w:rPr>
          <w:sz w:val="26"/>
          <w:szCs w:val="26"/>
        </w:rPr>
        <w:t xml:space="preserve">(далее - Положение) </w:t>
      </w:r>
      <w:r w:rsidRPr="00085A5D">
        <w:rPr>
          <w:sz w:val="26"/>
          <w:szCs w:val="26"/>
        </w:rPr>
        <w:t xml:space="preserve">устанавливает порядок </w:t>
      </w:r>
      <w:r w:rsidR="00A627AA" w:rsidRPr="00085A5D">
        <w:rPr>
          <w:sz w:val="26"/>
          <w:szCs w:val="26"/>
        </w:rPr>
        <w:t>организации и осуществления муниципального контроля в области охраны</w:t>
      </w:r>
      <w:r w:rsidR="0003067D">
        <w:rPr>
          <w:sz w:val="26"/>
          <w:szCs w:val="26"/>
        </w:rPr>
        <w:t xml:space="preserve"> и </w:t>
      </w:r>
      <w:r w:rsidR="0003067D" w:rsidRPr="00085A5D">
        <w:rPr>
          <w:sz w:val="26"/>
          <w:szCs w:val="26"/>
        </w:rPr>
        <w:t xml:space="preserve">использования </w:t>
      </w:r>
      <w:r w:rsidR="00A627AA" w:rsidRPr="00085A5D">
        <w:rPr>
          <w:sz w:val="26"/>
          <w:szCs w:val="26"/>
        </w:rPr>
        <w:t>особо охраняемых природных территорий местного значения Находкинского городского округа</w:t>
      </w:r>
      <w:r w:rsidR="00626566">
        <w:rPr>
          <w:sz w:val="26"/>
          <w:szCs w:val="26"/>
        </w:rPr>
        <w:t>.</w:t>
      </w:r>
      <w:r w:rsidR="00A627AA" w:rsidRPr="00085A5D">
        <w:rPr>
          <w:sz w:val="26"/>
          <w:szCs w:val="26"/>
        </w:rPr>
        <w:t xml:space="preserve"> </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 xml:space="preserve">2. Муниципальный контроль </w:t>
      </w:r>
      <w:r w:rsidR="00A627AA" w:rsidRPr="00085A5D">
        <w:rPr>
          <w:sz w:val="26"/>
          <w:szCs w:val="26"/>
        </w:rPr>
        <w:t xml:space="preserve">в области </w:t>
      </w:r>
      <w:r w:rsidR="00626566" w:rsidRPr="00085A5D">
        <w:rPr>
          <w:sz w:val="26"/>
          <w:szCs w:val="26"/>
        </w:rPr>
        <w:t xml:space="preserve">охраны </w:t>
      </w:r>
      <w:r w:rsidR="00A627AA" w:rsidRPr="00085A5D">
        <w:rPr>
          <w:sz w:val="26"/>
          <w:szCs w:val="26"/>
        </w:rPr>
        <w:t xml:space="preserve">и </w:t>
      </w:r>
      <w:r w:rsidR="00626566" w:rsidRPr="00085A5D">
        <w:rPr>
          <w:sz w:val="26"/>
          <w:szCs w:val="26"/>
        </w:rPr>
        <w:t xml:space="preserve">использования </w:t>
      </w:r>
      <w:r w:rsidR="00A627AA" w:rsidRPr="00085A5D">
        <w:rPr>
          <w:sz w:val="26"/>
          <w:szCs w:val="26"/>
        </w:rPr>
        <w:t xml:space="preserve">особо охраняемых природных </w:t>
      </w:r>
      <w:r w:rsidR="00A627AA" w:rsidRPr="005D2F08">
        <w:rPr>
          <w:sz w:val="26"/>
          <w:szCs w:val="26"/>
        </w:rPr>
        <w:t xml:space="preserve">территорий </w:t>
      </w:r>
      <w:r w:rsidRPr="005D2F08">
        <w:rPr>
          <w:sz w:val="26"/>
          <w:szCs w:val="26"/>
        </w:rPr>
        <w:t>(далее –</w:t>
      </w:r>
      <w:r w:rsidRPr="00085A5D">
        <w:rPr>
          <w:sz w:val="26"/>
          <w:szCs w:val="26"/>
        </w:rPr>
        <w:t xml:space="preserve"> муниципальный контроль) осуществляется администрацией Находкинского городского округа через уполномоченный орган – </w:t>
      </w:r>
      <w:r w:rsidR="00A627AA" w:rsidRPr="00085A5D">
        <w:rPr>
          <w:sz w:val="26"/>
          <w:szCs w:val="26"/>
        </w:rPr>
        <w:t>Отдел экологии и природопользования администрации Находкинского городского округа</w:t>
      </w:r>
      <w:r w:rsidRPr="00085A5D">
        <w:rPr>
          <w:sz w:val="26"/>
          <w:szCs w:val="26"/>
        </w:rPr>
        <w:t xml:space="preserve"> (далее – контрольный орган).</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 xml:space="preserve">3. Должностными лицами, уполномоченными на осуществление муниципального контроля являются </w:t>
      </w:r>
      <w:r w:rsidR="00A627AA" w:rsidRPr="00085A5D">
        <w:rPr>
          <w:sz w:val="26"/>
          <w:szCs w:val="26"/>
        </w:rPr>
        <w:t>специалисты отдела экологии и природопользования администрации Находкинского городского округа (далее –</w:t>
      </w:r>
      <w:r w:rsidR="0018713E">
        <w:rPr>
          <w:sz w:val="26"/>
          <w:szCs w:val="26"/>
        </w:rPr>
        <w:t xml:space="preserve"> (далее – должностные лица, </w:t>
      </w:r>
      <w:r w:rsidR="00A627AA" w:rsidRPr="00085A5D">
        <w:rPr>
          <w:sz w:val="26"/>
          <w:szCs w:val="26"/>
        </w:rPr>
        <w:t>Отдел).</w:t>
      </w:r>
    </w:p>
    <w:p w:rsidR="005941C0" w:rsidRPr="00085A5D" w:rsidRDefault="005941C0" w:rsidP="00AF1A92">
      <w:pPr>
        <w:pStyle w:val="ConsPlusNormal"/>
        <w:ind w:right="-285" w:firstLine="709"/>
        <w:jc w:val="both"/>
        <w:rPr>
          <w:rFonts w:ascii="Times New Roman" w:hAnsi="Times New Roman" w:cs="Times New Roman"/>
          <w:sz w:val="26"/>
          <w:szCs w:val="26"/>
        </w:rPr>
      </w:pPr>
      <w:r w:rsidRPr="00085A5D">
        <w:rPr>
          <w:rFonts w:ascii="Times New Roman" w:hAnsi="Times New Roman" w:cs="Times New Roman"/>
          <w:sz w:val="26"/>
          <w:szCs w:val="26"/>
        </w:rPr>
        <w:t xml:space="preserve">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31.07.2021 № 248-ФЗ </w:t>
      </w:r>
      <w:r w:rsidR="00A627AA" w:rsidRPr="00085A5D">
        <w:rPr>
          <w:rFonts w:ascii="Times New Roman" w:hAnsi="Times New Roman" w:cs="Times New Roman"/>
          <w:sz w:val="26"/>
          <w:szCs w:val="26"/>
        </w:rPr>
        <w:t>«</w:t>
      </w:r>
      <w:r w:rsidRPr="00085A5D">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A627AA" w:rsidRPr="00085A5D">
        <w:rPr>
          <w:rFonts w:ascii="Times New Roman" w:hAnsi="Times New Roman" w:cs="Times New Roman"/>
          <w:sz w:val="26"/>
          <w:szCs w:val="26"/>
        </w:rPr>
        <w:t>»</w:t>
      </w:r>
      <w:r w:rsidRPr="00085A5D">
        <w:rPr>
          <w:rFonts w:ascii="Times New Roman" w:hAnsi="Times New Roman" w:cs="Times New Roman"/>
          <w:sz w:val="26"/>
          <w:szCs w:val="26"/>
        </w:rPr>
        <w:t xml:space="preserve"> (далее – Федеральный закон № 248-ФЗ), а также </w:t>
      </w:r>
      <w:r w:rsidR="00626566">
        <w:rPr>
          <w:rFonts w:ascii="Times New Roman" w:hAnsi="Times New Roman" w:cs="Times New Roman"/>
          <w:sz w:val="26"/>
          <w:szCs w:val="26"/>
        </w:rPr>
        <w:t>Федеральным</w:t>
      </w:r>
      <w:r w:rsidR="00A627AA" w:rsidRPr="00085A5D">
        <w:rPr>
          <w:rFonts w:ascii="Times New Roman" w:hAnsi="Times New Roman" w:cs="Times New Roman"/>
          <w:sz w:val="26"/>
          <w:szCs w:val="26"/>
        </w:rPr>
        <w:t xml:space="preserve"> закон</w:t>
      </w:r>
      <w:r w:rsidR="00626566">
        <w:rPr>
          <w:rFonts w:ascii="Times New Roman" w:hAnsi="Times New Roman" w:cs="Times New Roman"/>
          <w:sz w:val="26"/>
          <w:szCs w:val="26"/>
        </w:rPr>
        <w:t>ом</w:t>
      </w:r>
      <w:r w:rsidR="00A627AA" w:rsidRPr="00085A5D">
        <w:rPr>
          <w:rFonts w:ascii="Times New Roman" w:hAnsi="Times New Roman" w:cs="Times New Roman"/>
          <w:sz w:val="26"/>
          <w:szCs w:val="26"/>
        </w:rPr>
        <w:t xml:space="preserve"> от 14.03.1995 №</w:t>
      </w:r>
      <w:r w:rsidR="00284F0E">
        <w:rPr>
          <w:rFonts w:ascii="Times New Roman" w:hAnsi="Times New Roman" w:cs="Times New Roman"/>
          <w:sz w:val="26"/>
          <w:szCs w:val="26"/>
        </w:rPr>
        <w:t xml:space="preserve"> </w:t>
      </w:r>
      <w:r w:rsidR="00A627AA" w:rsidRPr="00085A5D">
        <w:rPr>
          <w:rFonts w:ascii="Times New Roman" w:hAnsi="Times New Roman" w:cs="Times New Roman"/>
          <w:sz w:val="26"/>
          <w:szCs w:val="26"/>
        </w:rPr>
        <w:t>33-ФЗ «Об особо охраняемых природных территориях».</w:t>
      </w:r>
    </w:p>
    <w:p w:rsidR="008972FA" w:rsidRDefault="005941C0" w:rsidP="00AF1A92">
      <w:pPr>
        <w:autoSpaceDE w:val="0"/>
        <w:autoSpaceDN w:val="0"/>
        <w:adjustRightInd w:val="0"/>
        <w:ind w:right="-285" w:firstLine="709"/>
        <w:contextualSpacing/>
        <w:jc w:val="both"/>
        <w:rPr>
          <w:rFonts w:eastAsiaTheme="minorHAnsi"/>
          <w:snapToGrid/>
          <w:sz w:val="26"/>
          <w:szCs w:val="26"/>
          <w:lang w:eastAsia="en-US"/>
        </w:rPr>
      </w:pPr>
      <w:r w:rsidRPr="00A130DD">
        <w:rPr>
          <w:sz w:val="26"/>
          <w:szCs w:val="26"/>
        </w:rPr>
        <w:t>5.</w:t>
      </w:r>
      <w:r w:rsidRPr="00085A5D">
        <w:rPr>
          <w:sz w:val="26"/>
          <w:szCs w:val="26"/>
        </w:rPr>
        <w:t xml:space="preserve"> Предметом муниципального контроля</w:t>
      </w:r>
      <w:r w:rsidR="008972FA">
        <w:rPr>
          <w:sz w:val="26"/>
          <w:szCs w:val="26"/>
        </w:rPr>
        <w:t xml:space="preserve"> </w:t>
      </w:r>
      <w:r w:rsidR="008972FA">
        <w:rPr>
          <w:rFonts w:eastAsiaTheme="minorHAnsi"/>
          <w:snapToGrid/>
          <w:sz w:val="26"/>
          <w:szCs w:val="26"/>
          <w:lang w:eastAsia="en-US"/>
        </w:rPr>
        <w:t xml:space="preserve">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w:t>
      </w:r>
      <w:r w:rsidR="008972FA" w:rsidRPr="00085A5D">
        <w:rPr>
          <w:sz w:val="26"/>
          <w:szCs w:val="26"/>
        </w:rPr>
        <w:t>от 14.03.1995 №</w:t>
      </w:r>
      <w:r w:rsidR="00284F0E">
        <w:rPr>
          <w:sz w:val="26"/>
          <w:szCs w:val="26"/>
        </w:rPr>
        <w:t xml:space="preserve"> </w:t>
      </w:r>
      <w:r w:rsidR="008972FA" w:rsidRPr="00085A5D">
        <w:rPr>
          <w:sz w:val="26"/>
          <w:szCs w:val="26"/>
        </w:rPr>
        <w:t>33-ФЗ «Об особо охраняемых природных территориях»</w:t>
      </w:r>
      <w:r w:rsidR="008972FA">
        <w:rPr>
          <w:rFonts w:eastAsiaTheme="minorHAnsi"/>
          <w:snapToGrid/>
          <w:sz w:val="26"/>
          <w:szCs w:val="26"/>
          <w:lang w:eastAsia="en-US"/>
        </w:rPr>
        <w:t xml:space="preserve">, другими федеральными законами и принимаемыми в соответствии с ними иными нормативными правовыми актами Российской Федерации, </w:t>
      </w:r>
      <w:r w:rsidR="008972FA">
        <w:rPr>
          <w:rFonts w:eastAsiaTheme="minorHAnsi"/>
          <w:snapToGrid/>
          <w:sz w:val="26"/>
          <w:szCs w:val="26"/>
          <w:lang w:eastAsia="en-US"/>
        </w:rPr>
        <w:lastRenderedPageBreak/>
        <w:t>нормативными правовыми актами Приморского края в области охраны и использования особо охраняемых природных территорий, касающихся:</w:t>
      </w:r>
    </w:p>
    <w:p w:rsidR="008972FA" w:rsidRDefault="008972FA" w:rsidP="00AF1A92">
      <w:pPr>
        <w:autoSpaceDE w:val="0"/>
        <w:autoSpaceDN w:val="0"/>
        <w:adjustRightInd w:val="0"/>
        <w:spacing w:before="260"/>
        <w:ind w:right="-285" w:firstLine="709"/>
        <w:contextualSpacing/>
        <w:jc w:val="both"/>
        <w:rPr>
          <w:rFonts w:eastAsiaTheme="minorHAnsi"/>
          <w:snapToGrid/>
          <w:sz w:val="26"/>
          <w:szCs w:val="26"/>
          <w:lang w:eastAsia="en-US"/>
        </w:rPr>
      </w:pPr>
      <w:r>
        <w:rPr>
          <w:rFonts w:eastAsiaTheme="minorHAnsi"/>
          <w:snapToGrid/>
          <w:sz w:val="26"/>
          <w:szCs w:val="26"/>
          <w:lang w:eastAsia="en-US"/>
        </w:rPr>
        <w:t>режима особо охраняемой природной территории;</w:t>
      </w:r>
    </w:p>
    <w:p w:rsidR="008972FA" w:rsidRDefault="008972FA" w:rsidP="00AF1A92">
      <w:pPr>
        <w:autoSpaceDE w:val="0"/>
        <w:autoSpaceDN w:val="0"/>
        <w:adjustRightInd w:val="0"/>
        <w:spacing w:before="260"/>
        <w:ind w:right="-285" w:firstLine="709"/>
        <w:contextualSpacing/>
        <w:jc w:val="both"/>
        <w:rPr>
          <w:rFonts w:eastAsiaTheme="minorHAnsi"/>
          <w:snapToGrid/>
          <w:sz w:val="26"/>
          <w:szCs w:val="26"/>
          <w:lang w:eastAsia="en-US"/>
        </w:rPr>
      </w:pPr>
      <w:r>
        <w:rPr>
          <w:rFonts w:eastAsiaTheme="minorHAnsi"/>
          <w:snapToGrid/>
          <w:sz w:val="26"/>
          <w:szCs w:val="26"/>
          <w:lang w:eastAsia="en-US"/>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8972FA" w:rsidRDefault="008972FA" w:rsidP="00AF1A92">
      <w:pPr>
        <w:autoSpaceDE w:val="0"/>
        <w:autoSpaceDN w:val="0"/>
        <w:adjustRightInd w:val="0"/>
        <w:spacing w:before="260"/>
        <w:ind w:right="-285" w:firstLine="709"/>
        <w:contextualSpacing/>
        <w:jc w:val="both"/>
        <w:rPr>
          <w:rFonts w:eastAsiaTheme="minorHAnsi"/>
          <w:snapToGrid/>
          <w:sz w:val="26"/>
          <w:szCs w:val="26"/>
          <w:lang w:eastAsia="en-US"/>
        </w:rPr>
      </w:pPr>
      <w:r>
        <w:rPr>
          <w:rFonts w:eastAsiaTheme="minorHAnsi"/>
          <w:snapToGrid/>
          <w:sz w:val="26"/>
          <w:szCs w:val="26"/>
          <w:lang w:eastAsia="en-US"/>
        </w:rPr>
        <w:t>режима охранных зон особо охраняемых природных территорий.</w:t>
      </w:r>
    </w:p>
    <w:p w:rsidR="005941C0" w:rsidRDefault="005941C0" w:rsidP="00AF1A92">
      <w:pPr>
        <w:autoSpaceDE w:val="0"/>
        <w:autoSpaceDN w:val="0"/>
        <w:adjustRightInd w:val="0"/>
        <w:ind w:right="-285" w:firstLine="709"/>
        <w:contextualSpacing/>
        <w:jc w:val="both"/>
        <w:rPr>
          <w:sz w:val="26"/>
          <w:szCs w:val="26"/>
        </w:rPr>
      </w:pPr>
      <w:r w:rsidRPr="00B17217">
        <w:rPr>
          <w:sz w:val="26"/>
          <w:szCs w:val="26"/>
        </w:rPr>
        <w:t>6.</w:t>
      </w:r>
      <w:r w:rsidRPr="00BB1BAE">
        <w:rPr>
          <w:sz w:val="26"/>
          <w:szCs w:val="26"/>
        </w:rPr>
        <w:t xml:space="preserve"> Объект</w:t>
      </w:r>
      <w:r w:rsidR="00A81C4E">
        <w:rPr>
          <w:sz w:val="26"/>
          <w:szCs w:val="26"/>
        </w:rPr>
        <w:t>ами</w:t>
      </w:r>
      <w:r w:rsidRPr="00085A5D">
        <w:rPr>
          <w:sz w:val="26"/>
          <w:szCs w:val="26"/>
        </w:rPr>
        <w:t xml:space="preserve"> муниципального контроля являются:</w:t>
      </w:r>
    </w:p>
    <w:p w:rsidR="00591B1F" w:rsidRDefault="00591B1F" w:rsidP="00AF1A92">
      <w:pPr>
        <w:autoSpaceDE w:val="0"/>
        <w:autoSpaceDN w:val="0"/>
        <w:adjustRightInd w:val="0"/>
        <w:ind w:right="-285" w:firstLine="709"/>
        <w:contextualSpacing/>
        <w:jc w:val="both"/>
        <w:rPr>
          <w:rFonts w:eastAsiaTheme="minorHAnsi"/>
          <w:snapToGrid/>
          <w:sz w:val="26"/>
          <w:szCs w:val="26"/>
          <w:lang w:eastAsia="en-US"/>
        </w:rPr>
      </w:pPr>
      <w:r>
        <w:rPr>
          <w:rFonts w:eastAsiaTheme="minorHAnsi"/>
          <w:snapToGrid/>
          <w:sz w:val="26"/>
          <w:szCs w:val="26"/>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91B1F" w:rsidRDefault="00F6676B" w:rsidP="00AF1A92">
      <w:pPr>
        <w:autoSpaceDE w:val="0"/>
        <w:autoSpaceDN w:val="0"/>
        <w:adjustRightInd w:val="0"/>
        <w:spacing w:before="260"/>
        <w:ind w:right="-285" w:firstLine="709"/>
        <w:contextualSpacing/>
        <w:jc w:val="both"/>
        <w:rPr>
          <w:rFonts w:eastAsiaTheme="minorHAnsi"/>
          <w:snapToGrid/>
          <w:sz w:val="26"/>
          <w:szCs w:val="26"/>
          <w:lang w:eastAsia="en-US"/>
        </w:rPr>
      </w:pPr>
      <w:r>
        <w:rPr>
          <w:rFonts w:eastAsiaTheme="minorHAnsi"/>
          <w:snapToGrid/>
          <w:sz w:val="26"/>
          <w:szCs w:val="26"/>
          <w:lang w:eastAsia="en-US"/>
        </w:rPr>
        <w:t>2</w:t>
      </w:r>
      <w:r w:rsidR="00591B1F">
        <w:rPr>
          <w:rFonts w:eastAsiaTheme="minorHAnsi"/>
          <w:snapToGrid/>
          <w:sz w:val="26"/>
          <w:szCs w:val="26"/>
          <w:lang w:eastAsia="en-US"/>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FE39A2">
        <w:rPr>
          <w:rFonts w:eastAsiaTheme="minorHAnsi"/>
          <w:snapToGrid/>
          <w:sz w:val="26"/>
          <w:szCs w:val="26"/>
          <w:lang w:eastAsia="en-US"/>
        </w:rPr>
        <w:t xml:space="preserve"> (далее – производственные объекты)</w:t>
      </w:r>
      <w:r w:rsidR="00591B1F">
        <w:rPr>
          <w:rFonts w:eastAsiaTheme="minorHAnsi"/>
          <w:snapToGrid/>
          <w:sz w:val="26"/>
          <w:szCs w:val="26"/>
          <w:lang w:eastAsia="en-US"/>
        </w:rPr>
        <w:t>.</w:t>
      </w:r>
    </w:p>
    <w:p w:rsidR="005941C0" w:rsidRPr="00085A5D" w:rsidRDefault="00626566" w:rsidP="00AF1A92">
      <w:pPr>
        <w:ind w:right="-285" w:firstLine="709"/>
        <w:contextualSpacing/>
        <w:jc w:val="both"/>
        <w:rPr>
          <w:sz w:val="26"/>
          <w:szCs w:val="26"/>
        </w:rPr>
      </w:pPr>
      <w:r>
        <w:rPr>
          <w:sz w:val="26"/>
          <w:szCs w:val="26"/>
        </w:rPr>
        <w:t>7</w:t>
      </w:r>
      <w:r w:rsidR="005941C0" w:rsidRPr="00085A5D">
        <w:rPr>
          <w:sz w:val="26"/>
          <w:szCs w:val="26"/>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941C0" w:rsidRPr="00085A5D" w:rsidRDefault="00626566" w:rsidP="00AF1A92">
      <w:pPr>
        <w:autoSpaceDE w:val="0"/>
        <w:autoSpaceDN w:val="0"/>
        <w:adjustRightInd w:val="0"/>
        <w:ind w:right="-285" w:firstLine="709"/>
        <w:jc w:val="both"/>
        <w:rPr>
          <w:sz w:val="26"/>
          <w:szCs w:val="26"/>
        </w:rPr>
      </w:pPr>
      <w:r>
        <w:rPr>
          <w:sz w:val="26"/>
          <w:szCs w:val="26"/>
        </w:rPr>
        <w:t>8</w:t>
      </w:r>
      <w:r w:rsidR="005941C0" w:rsidRPr="00085A5D">
        <w:rPr>
          <w:sz w:val="26"/>
          <w:szCs w:val="26"/>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41C0" w:rsidRPr="00085A5D" w:rsidRDefault="00626566" w:rsidP="00AF1A92">
      <w:pPr>
        <w:autoSpaceDE w:val="0"/>
        <w:autoSpaceDN w:val="0"/>
        <w:adjustRightInd w:val="0"/>
        <w:ind w:right="-285" w:firstLine="709"/>
        <w:jc w:val="both"/>
        <w:rPr>
          <w:sz w:val="26"/>
          <w:szCs w:val="26"/>
        </w:rPr>
      </w:pPr>
      <w:r>
        <w:rPr>
          <w:sz w:val="26"/>
          <w:szCs w:val="26"/>
        </w:rPr>
        <w:t>9</w:t>
      </w:r>
      <w:r w:rsidR="005941C0" w:rsidRPr="00085A5D">
        <w:rPr>
          <w:sz w:val="26"/>
          <w:szCs w:val="26"/>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proofErr w:type="gramStart"/>
      <w:r w:rsidR="005941C0" w:rsidRPr="00085A5D">
        <w:rPr>
          <w:sz w:val="26"/>
          <w:szCs w:val="26"/>
        </w:rPr>
        <w:t>результаты деятельности</w:t>
      </w:r>
      <w:proofErr w:type="gramEnd"/>
      <w:r w:rsidR="005941C0" w:rsidRPr="00085A5D">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5941C0" w:rsidRPr="00085A5D" w:rsidRDefault="00626566" w:rsidP="00AF1A92">
      <w:pPr>
        <w:autoSpaceDE w:val="0"/>
        <w:autoSpaceDN w:val="0"/>
        <w:adjustRightInd w:val="0"/>
        <w:ind w:right="-285" w:firstLine="709"/>
        <w:jc w:val="both"/>
        <w:rPr>
          <w:sz w:val="26"/>
          <w:szCs w:val="26"/>
        </w:rPr>
      </w:pPr>
      <w:r>
        <w:rPr>
          <w:sz w:val="26"/>
          <w:szCs w:val="26"/>
        </w:rPr>
        <w:t>10</w:t>
      </w:r>
      <w:r w:rsidR="005941C0" w:rsidRPr="00085A5D">
        <w:rPr>
          <w:sz w:val="26"/>
          <w:szCs w:val="26"/>
        </w:rPr>
        <w:t>. Контролируемые лица при осуществлении муниципального контроля реализуют права и несут обязанности, установленные Федеральным законом</w:t>
      </w:r>
      <w:r w:rsidR="00787601">
        <w:rPr>
          <w:sz w:val="26"/>
          <w:szCs w:val="26"/>
        </w:rPr>
        <w:t xml:space="preserve"> </w:t>
      </w:r>
      <w:r w:rsidR="005941C0" w:rsidRPr="00085A5D">
        <w:rPr>
          <w:sz w:val="26"/>
          <w:szCs w:val="26"/>
        </w:rPr>
        <w:t>№ 248-ФЗ.</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1</w:t>
      </w:r>
      <w:r w:rsidR="00626566">
        <w:rPr>
          <w:sz w:val="26"/>
          <w:szCs w:val="26"/>
        </w:rPr>
        <w:t>1</w:t>
      </w:r>
      <w:r w:rsidRPr="00085A5D">
        <w:rPr>
          <w:sz w:val="26"/>
          <w:szCs w:val="26"/>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1</w:t>
      </w:r>
      <w:r w:rsidR="00626566">
        <w:rPr>
          <w:sz w:val="26"/>
          <w:szCs w:val="26"/>
        </w:rPr>
        <w:t>2</w:t>
      </w:r>
      <w:r w:rsidRPr="00085A5D">
        <w:rPr>
          <w:sz w:val="26"/>
          <w:szCs w:val="26"/>
        </w:rPr>
        <w:t>. Оценка результативности и эффективности муниципального контроля осуществляется в соответствии со статьей 30 Федерального закона №</w:t>
      </w:r>
      <w:r w:rsidR="00284F0E">
        <w:rPr>
          <w:sz w:val="26"/>
          <w:szCs w:val="26"/>
        </w:rPr>
        <w:t xml:space="preserve"> </w:t>
      </w:r>
      <w:r w:rsidRPr="00085A5D">
        <w:rPr>
          <w:sz w:val="26"/>
          <w:szCs w:val="26"/>
        </w:rPr>
        <w:t>248-ФЗ.</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1</w:t>
      </w:r>
      <w:r w:rsidR="00626566">
        <w:rPr>
          <w:sz w:val="26"/>
          <w:szCs w:val="26"/>
        </w:rPr>
        <w:t>3</w:t>
      </w:r>
      <w:r w:rsidRPr="00085A5D">
        <w:rPr>
          <w:sz w:val="26"/>
          <w:szCs w:val="26"/>
        </w:rPr>
        <w:t>. Досудебный порядок подачи жалоб, установленный главой 9 Федерального закона № 248-ФЗ, при осуществлении муниципального контроля не применяется.</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1</w:t>
      </w:r>
      <w:r w:rsidR="00626566">
        <w:rPr>
          <w:sz w:val="26"/>
          <w:szCs w:val="26"/>
        </w:rPr>
        <w:t>4</w:t>
      </w:r>
      <w:r w:rsidRPr="00085A5D">
        <w:rPr>
          <w:sz w:val="26"/>
          <w:szCs w:val="26"/>
        </w:rPr>
        <w:t>. Ключевые показатели муниципального контроля и их целевые значения, индикативные показатели утверждаются решением Думы Находкинского</w:t>
      </w:r>
      <w:r w:rsidR="00BB1BAE">
        <w:rPr>
          <w:sz w:val="26"/>
          <w:szCs w:val="26"/>
        </w:rPr>
        <w:t xml:space="preserve"> городского</w:t>
      </w:r>
      <w:r w:rsidRPr="00085A5D">
        <w:rPr>
          <w:sz w:val="26"/>
          <w:szCs w:val="26"/>
        </w:rPr>
        <w:t xml:space="preserve"> округа.</w:t>
      </w:r>
    </w:p>
    <w:p w:rsidR="00B606A0" w:rsidRDefault="00B606A0" w:rsidP="00AF1A92">
      <w:pPr>
        <w:pStyle w:val="ConsPlusNormal"/>
        <w:ind w:right="-285" w:firstLine="709"/>
        <w:rPr>
          <w:rFonts w:ascii="Times New Roman" w:hAnsi="Times New Roman" w:cs="Times New Roman"/>
          <w:b/>
          <w:sz w:val="26"/>
          <w:szCs w:val="26"/>
        </w:rPr>
      </w:pPr>
    </w:p>
    <w:p w:rsidR="00AF1A92" w:rsidRDefault="00AF1A92" w:rsidP="00AF1A92">
      <w:pPr>
        <w:pStyle w:val="ConsPlusNormal"/>
        <w:ind w:right="-285" w:firstLine="709"/>
        <w:rPr>
          <w:rFonts w:ascii="Times New Roman" w:hAnsi="Times New Roman" w:cs="Times New Roman"/>
          <w:b/>
          <w:sz w:val="26"/>
          <w:szCs w:val="26"/>
        </w:rPr>
      </w:pPr>
    </w:p>
    <w:p w:rsidR="00961424" w:rsidRPr="00B606A0" w:rsidRDefault="005941C0" w:rsidP="00AF1A92">
      <w:pPr>
        <w:pStyle w:val="ConsPlusNormal"/>
        <w:ind w:right="-285" w:firstLine="709"/>
        <w:jc w:val="both"/>
        <w:rPr>
          <w:rFonts w:ascii="Times New Roman" w:hAnsi="Times New Roman" w:cs="Times New Roman"/>
          <w:sz w:val="26"/>
          <w:szCs w:val="26"/>
        </w:rPr>
      </w:pPr>
      <w:r w:rsidRPr="00085A5D">
        <w:rPr>
          <w:rFonts w:ascii="Times New Roman" w:hAnsi="Times New Roman" w:cs="Times New Roman"/>
          <w:b/>
          <w:sz w:val="26"/>
          <w:szCs w:val="26"/>
        </w:rPr>
        <w:lastRenderedPageBreak/>
        <w:t xml:space="preserve">Статья 2. </w:t>
      </w:r>
      <w:r w:rsidRPr="00B606A0">
        <w:rPr>
          <w:rFonts w:ascii="Times New Roman" w:hAnsi="Times New Roman" w:cs="Times New Roman"/>
          <w:sz w:val="26"/>
          <w:szCs w:val="26"/>
        </w:rPr>
        <w:t>Управление рисками причинения вреда (ущерба) охраняемым законом ценностям при осуществлении муниципального контроля</w:t>
      </w:r>
      <w:r w:rsidR="00961424" w:rsidRPr="00B606A0">
        <w:rPr>
          <w:rFonts w:ascii="Times New Roman" w:hAnsi="Times New Roman" w:cs="Times New Roman"/>
          <w:bCs/>
          <w:sz w:val="26"/>
          <w:szCs w:val="26"/>
        </w:rPr>
        <w:t xml:space="preserve"> </w:t>
      </w:r>
      <w:r w:rsidR="00961424" w:rsidRPr="00B606A0">
        <w:rPr>
          <w:rFonts w:ascii="Times New Roman" w:hAnsi="Times New Roman" w:cs="Times New Roman"/>
          <w:sz w:val="26"/>
          <w:szCs w:val="26"/>
        </w:rPr>
        <w:t>в области использования и охраны особо охраняемых территорий.</w:t>
      </w:r>
    </w:p>
    <w:p w:rsidR="005941C0" w:rsidRPr="00085A5D" w:rsidRDefault="005941C0" w:rsidP="00AF1A92">
      <w:pPr>
        <w:autoSpaceDE w:val="0"/>
        <w:autoSpaceDN w:val="0"/>
        <w:adjustRightInd w:val="0"/>
        <w:ind w:right="-285" w:firstLine="709"/>
        <w:jc w:val="center"/>
        <w:rPr>
          <w:sz w:val="26"/>
          <w:szCs w:val="26"/>
        </w:rPr>
      </w:pPr>
    </w:p>
    <w:p w:rsidR="005941C0" w:rsidRPr="00085A5D" w:rsidRDefault="005941C0" w:rsidP="00AF1A92">
      <w:pPr>
        <w:ind w:right="-285" w:firstLine="709"/>
        <w:contextualSpacing/>
        <w:jc w:val="both"/>
        <w:rPr>
          <w:sz w:val="26"/>
          <w:szCs w:val="26"/>
        </w:rPr>
      </w:pPr>
      <w:r w:rsidRPr="00085A5D">
        <w:rPr>
          <w:sz w:val="26"/>
          <w:szCs w:val="26"/>
        </w:rPr>
        <w:t>1. Муниципальный контроль</w:t>
      </w:r>
      <w:r w:rsidRPr="00085A5D">
        <w:rPr>
          <w:i/>
          <w:sz w:val="26"/>
          <w:szCs w:val="26"/>
        </w:rPr>
        <w:t xml:space="preserve"> </w:t>
      </w:r>
      <w:r w:rsidRPr="00085A5D">
        <w:rPr>
          <w:sz w:val="26"/>
          <w:szCs w:val="26"/>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941C0" w:rsidRPr="00085A5D" w:rsidRDefault="005941C0" w:rsidP="00AF1A92">
      <w:pPr>
        <w:ind w:right="-285" w:firstLine="709"/>
        <w:contextualSpacing/>
        <w:jc w:val="both"/>
        <w:rPr>
          <w:sz w:val="26"/>
          <w:szCs w:val="26"/>
        </w:rPr>
      </w:pPr>
      <w:r w:rsidRPr="00085A5D">
        <w:rPr>
          <w:sz w:val="26"/>
          <w:szCs w:val="26"/>
        </w:rPr>
        <w:t>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085A5D">
        <w:rPr>
          <w:i/>
          <w:sz w:val="26"/>
          <w:szCs w:val="26"/>
        </w:rPr>
        <w:t xml:space="preserve"> </w:t>
      </w:r>
      <w:r w:rsidRPr="00085A5D">
        <w:rPr>
          <w:sz w:val="26"/>
          <w:szCs w:val="26"/>
        </w:rPr>
        <w:t xml:space="preserve">среднего, умеренного и низкого риска в соответствии с Федеральным </w:t>
      </w:r>
      <w:hyperlink r:id="rId8" w:history="1">
        <w:r w:rsidRPr="00085A5D">
          <w:rPr>
            <w:sz w:val="26"/>
            <w:szCs w:val="26"/>
          </w:rPr>
          <w:t>законом</w:t>
        </w:r>
      </w:hyperlink>
      <w:r w:rsidRPr="00085A5D">
        <w:rPr>
          <w:sz w:val="26"/>
          <w:szCs w:val="26"/>
        </w:rPr>
        <w:t xml:space="preserve"> № 248-ФЗ. </w:t>
      </w:r>
    </w:p>
    <w:p w:rsidR="005941C0" w:rsidRPr="00085A5D" w:rsidRDefault="005941C0" w:rsidP="00AF1A92">
      <w:pPr>
        <w:ind w:right="-285" w:firstLine="709"/>
        <w:contextualSpacing/>
        <w:jc w:val="both"/>
        <w:rPr>
          <w:sz w:val="26"/>
          <w:szCs w:val="26"/>
        </w:rPr>
      </w:pPr>
      <w:r w:rsidRPr="00085A5D">
        <w:rPr>
          <w:sz w:val="26"/>
          <w:szCs w:val="26"/>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409" w:history="1">
        <w:r w:rsidRPr="00085A5D">
          <w:rPr>
            <w:sz w:val="26"/>
            <w:szCs w:val="26"/>
          </w:rPr>
          <w:t xml:space="preserve">приложению </w:t>
        </w:r>
      </w:hyperlink>
      <w:r w:rsidRPr="00085A5D">
        <w:rPr>
          <w:sz w:val="26"/>
          <w:szCs w:val="26"/>
        </w:rPr>
        <w:t>к настоящему Положению.</w:t>
      </w:r>
    </w:p>
    <w:p w:rsidR="005941C0" w:rsidRPr="00085A5D" w:rsidRDefault="005941C0" w:rsidP="00AF1A92">
      <w:pPr>
        <w:ind w:right="-285" w:firstLine="709"/>
        <w:contextualSpacing/>
        <w:jc w:val="both"/>
        <w:rPr>
          <w:sz w:val="26"/>
          <w:szCs w:val="26"/>
        </w:rPr>
      </w:pPr>
      <w:r w:rsidRPr="00085A5D">
        <w:rPr>
          <w:sz w:val="26"/>
          <w:szCs w:val="26"/>
        </w:rPr>
        <w:t>4. Отнесение объектов муниципального контроля к категориям риска осуществляется приказом контрольного органа (далее – приказ).</w:t>
      </w:r>
    </w:p>
    <w:p w:rsidR="005941C0" w:rsidRPr="00085A5D" w:rsidRDefault="005941C0" w:rsidP="00AF1A92">
      <w:pPr>
        <w:ind w:right="-285" w:firstLine="709"/>
        <w:contextualSpacing/>
        <w:jc w:val="both"/>
        <w:rPr>
          <w:sz w:val="26"/>
          <w:szCs w:val="26"/>
        </w:rPr>
      </w:pPr>
      <w:r w:rsidRPr="00085A5D">
        <w:rPr>
          <w:sz w:val="26"/>
          <w:szCs w:val="26"/>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5941C0" w:rsidRPr="00085A5D" w:rsidRDefault="005941C0" w:rsidP="00AF1A92">
      <w:pPr>
        <w:ind w:right="-285" w:firstLine="709"/>
        <w:contextualSpacing/>
        <w:jc w:val="both"/>
        <w:rPr>
          <w:sz w:val="26"/>
          <w:szCs w:val="26"/>
        </w:rPr>
      </w:pPr>
      <w:r w:rsidRPr="00085A5D">
        <w:rPr>
          <w:sz w:val="26"/>
          <w:szCs w:val="26"/>
        </w:rPr>
        <w:t>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5941C0" w:rsidRPr="00085A5D" w:rsidRDefault="005941C0" w:rsidP="00AF1A92">
      <w:pPr>
        <w:ind w:right="-285" w:firstLine="709"/>
        <w:contextualSpacing/>
        <w:jc w:val="both"/>
        <w:rPr>
          <w:sz w:val="26"/>
          <w:szCs w:val="26"/>
        </w:rPr>
      </w:pPr>
      <w:r w:rsidRPr="00085A5D">
        <w:rPr>
          <w:sz w:val="26"/>
          <w:szCs w:val="26"/>
        </w:rPr>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941C0" w:rsidRPr="00085A5D" w:rsidRDefault="005941C0" w:rsidP="00AF1A92">
      <w:pPr>
        <w:ind w:right="-285" w:firstLine="709"/>
        <w:contextualSpacing/>
        <w:jc w:val="both"/>
        <w:rPr>
          <w:sz w:val="26"/>
          <w:szCs w:val="26"/>
        </w:rPr>
      </w:pPr>
      <w:r w:rsidRPr="00085A5D">
        <w:rPr>
          <w:sz w:val="26"/>
          <w:szCs w:val="26"/>
        </w:rP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5941C0" w:rsidRPr="00085A5D" w:rsidRDefault="005941C0" w:rsidP="00AF1A92">
      <w:pPr>
        <w:ind w:right="-285" w:firstLine="709"/>
        <w:contextualSpacing/>
        <w:jc w:val="both"/>
        <w:rPr>
          <w:sz w:val="26"/>
          <w:szCs w:val="26"/>
        </w:rPr>
      </w:pPr>
      <w:r w:rsidRPr="00085A5D">
        <w:rPr>
          <w:sz w:val="26"/>
          <w:szCs w:val="26"/>
        </w:rPr>
        <w:t xml:space="preserve">8. </w:t>
      </w:r>
      <w:r w:rsidRPr="00085A5D">
        <w:rPr>
          <w:iCs/>
          <w:sz w:val="26"/>
          <w:szCs w:val="26"/>
        </w:rP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941C0" w:rsidRPr="00085A5D" w:rsidRDefault="005941C0" w:rsidP="00AF1A92">
      <w:pPr>
        <w:ind w:right="-285" w:firstLine="709"/>
        <w:contextualSpacing/>
        <w:jc w:val="both"/>
        <w:rPr>
          <w:sz w:val="26"/>
          <w:szCs w:val="26"/>
        </w:rPr>
      </w:pPr>
      <w:r w:rsidRPr="00F258D1">
        <w:rPr>
          <w:sz w:val="26"/>
          <w:szCs w:val="26"/>
        </w:rPr>
        <w:t>9.</w:t>
      </w:r>
      <w:r w:rsidRPr="00085A5D">
        <w:rPr>
          <w:sz w:val="26"/>
          <w:szCs w:val="26"/>
        </w:rPr>
        <w:t xml:space="preserve"> Перечень индикаторов риска нарушения обязательных требований вида муниципального контроля утверждается решением Думы Находкинского городского округа</w:t>
      </w:r>
      <w:r w:rsidR="00F10A82">
        <w:rPr>
          <w:sz w:val="26"/>
          <w:szCs w:val="26"/>
        </w:rPr>
        <w:t>.</w:t>
      </w:r>
      <w:r w:rsidRPr="00085A5D">
        <w:rPr>
          <w:sz w:val="26"/>
          <w:szCs w:val="26"/>
        </w:rPr>
        <w:t xml:space="preserve"> </w:t>
      </w:r>
    </w:p>
    <w:p w:rsidR="005941C0" w:rsidRDefault="005941C0" w:rsidP="00AF1A92">
      <w:pPr>
        <w:autoSpaceDE w:val="0"/>
        <w:autoSpaceDN w:val="0"/>
        <w:adjustRightInd w:val="0"/>
        <w:ind w:right="-285" w:firstLine="709"/>
        <w:jc w:val="center"/>
        <w:rPr>
          <w:sz w:val="26"/>
          <w:szCs w:val="26"/>
        </w:rPr>
      </w:pPr>
    </w:p>
    <w:p w:rsidR="00787601" w:rsidRDefault="00787601" w:rsidP="00AF1A92">
      <w:pPr>
        <w:autoSpaceDE w:val="0"/>
        <w:autoSpaceDN w:val="0"/>
        <w:adjustRightInd w:val="0"/>
        <w:ind w:right="-285" w:firstLine="709"/>
        <w:jc w:val="center"/>
        <w:rPr>
          <w:sz w:val="26"/>
          <w:szCs w:val="26"/>
        </w:rPr>
      </w:pPr>
    </w:p>
    <w:p w:rsidR="00787601" w:rsidRPr="00085A5D" w:rsidRDefault="00787601" w:rsidP="00AF1A92">
      <w:pPr>
        <w:autoSpaceDE w:val="0"/>
        <w:autoSpaceDN w:val="0"/>
        <w:adjustRightInd w:val="0"/>
        <w:ind w:right="-285" w:firstLine="709"/>
        <w:jc w:val="center"/>
        <w:rPr>
          <w:sz w:val="26"/>
          <w:szCs w:val="26"/>
        </w:rPr>
      </w:pPr>
    </w:p>
    <w:p w:rsidR="005941C0" w:rsidRPr="00B606A0" w:rsidRDefault="005941C0" w:rsidP="00AF1A92">
      <w:pPr>
        <w:autoSpaceDE w:val="0"/>
        <w:autoSpaceDN w:val="0"/>
        <w:adjustRightInd w:val="0"/>
        <w:ind w:right="-285" w:firstLine="709"/>
        <w:jc w:val="both"/>
        <w:rPr>
          <w:sz w:val="26"/>
          <w:szCs w:val="26"/>
        </w:rPr>
      </w:pPr>
      <w:r w:rsidRPr="00085A5D">
        <w:rPr>
          <w:b/>
          <w:sz w:val="26"/>
          <w:szCs w:val="26"/>
        </w:rPr>
        <w:lastRenderedPageBreak/>
        <w:t xml:space="preserve">  Статья 3. </w:t>
      </w:r>
      <w:r w:rsidRPr="00B606A0">
        <w:rPr>
          <w:sz w:val="26"/>
          <w:szCs w:val="26"/>
        </w:rPr>
        <w:t>Профилактика рисков причинения вреда (ущерба) охраняемым законом ценностям</w:t>
      </w:r>
    </w:p>
    <w:p w:rsidR="00D76303" w:rsidRDefault="00D76303" w:rsidP="00AF1A92">
      <w:pPr>
        <w:autoSpaceDE w:val="0"/>
        <w:autoSpaceDN w:val="0"/>
        <w:adjustRightInd w:val="0"/>
        <w:ind w:right="-285" w:firstLine="709"/>
        <w:jc w:val="center"/>
        <w:rPr>
          <w:sz w:val="26"/>
          <w:szCs w:val="26"/>
        </w:rPr>
      </w:pP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Находкинского городского округа.</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 xml:space="preserve">Утвержденная Программа профилактики размещается на официальном сайте контрольного органа в сети «Интернет». </w:t>
      </w:r>
    </w:p>
    <w:p w:rsidR="005941C0"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Контрольный орган может проводить профилактические мероприятия, не предусмотренные Программой профилактики.</w:t>
      </w:r>
      <w:bookmarkStart w:id="0" w:name="P85"/>
      <w:bookmarkEnd w:id="0"/>
    </w:p>
    <w:p w:rsidR="005941C0" w:rsidRPr="00085A5D" w:rsidRDefault="00520DD0" w:rsidP="00AF1A92">
      <w:pPr>
        <w:spacing w:after="160"/>
        <w:ind w:right="-285" w:firstLine="709"/>
        <w:contextualSpacing/>
        <w:jc w:val="both"/>
        <w:rPr>
          <w:rFonts w:eastAsia="Calibri"/>
          <w:sz w:val="26"/>
          <w:szCs w:val="26"/>
          <w:lang w:eastAsia="en-US"/>
        </w:rPr>
      </w:pPr>
      <w:r w:rsidRPr="00520DD0">
        <w:rPr>
          <w:rFonts w:eastAsia="Calibri"/>
          <w:sz w:val="26"/>
          <w:szCs w:val="26"/>
          <w:shd w:val="clear" w:color="auto" w:fill="FFFFFF" w:themeFill="background1"/>
          <w:lang w:eastAsia="en-US"/>
        </w:rPr>
        <w:t xml:space="preserve">3. </w:t>
      </w:r>
      <w:r w:rsidR="005941C0" w:rsidRPr="00520DD0">
        <w:rPr>
          <w:rFonts w:eastAsia="Calibri"/>
          <w:sz w:val="26"/>
          <w:szCs w:val="26"/>
          <w:shd w:val="clear" w:color="auto" w:fill="FFFFFF" w:themeFill="background1"/>
          <w:lang w:eastAsia="en-US"/>
        </w:rPr>
        <w:t>При</w:t>
      </w:r>
      <w:r w:rsidR="005941C0" w:rsidRPr="00085A5D">
        <w:rPr>
          <w:rFonts w:eastAsia="Calibri"/>
          <w:sz w:val="26"/>
          <w:szCs w:val="26"/>
          <w:lang w:eastAsia="en-US"/>
        </w:rPr>
        <w:t xml:space="preserve"> осуществлении муниципального контроля могут проводиться следующие виды профилактических мероприятий:</w:t>
      </w:r>
    </w:p>
    <w:p w:rsidR="005941C0" w:rsidRPr="00085A5D" w:rsidRDefault="005941C0" w:rsidP="00AF1A92">
      <w:pPr>
        <w:autoSpaceDE w:val="0"/>
        <w:autoSpaceDN w:val="0"/>
        <w:adjustRightInd w:val="0"/>
        <w:ind w:right="-285" w:firstLine="709"/>
        <w:contextualSpacing/>
        <w:jc w:val="both"/>
        <w:rPr>
          <w:rFonts w:eastAsia="Calibri"/>
          <w:sz w:val="26"/>
          <w:szCs w:val="26"/>
          <w:lang w:eastAsia="en-US"/>
        </w:rPr>
      </w:pPr>
      <w:r w:rsidRPr="00085A5D">
        <w:rPr>
          <w:rFonts w:eastAsia="Calibri"/>
          <w:sz w:val="26"/>
          <w:szCs w:val="26"/>
          <w:lang w:eastAsia="en-US"/>
        </w:rPr>
        <w:t>1) информирование;</w:t>
      </w:r>
    </w:p>
    <w:p w:rsidR="005941C0" w:rsidRPr="00085A5D" w:rsidRDefault="005941C0" w:rsidP="00AF1A92">
      <w:pPr>
        <w:autoSpaceDE w:val="0"/>
        <w:autoSpaceDN w:val="0"/>
        <w:adjustRightInd w:val="0"/>
        <w:ind w:right="-285" w:firstLine="709"/>
        <w:contextualSpacing/>
        <w:jc w:val="both"/>
        <w:rPr>
          <w:rFonts w:eastAsia="Calibri"/>
          <w:sz w:val="26"/>
          <w:szCs w:val="26"/>
          <w:lang w:eastAsia="en-US"/>
        </w:rPr>
      </w:pPr>
      <w:r w:rsidRPr="00085A5D">
        <w:rPr>
          <w:rFonts w:eastAsia="Calibri"/>
          <w:sz w:val="26"/>
          <w:szCs w:val="26"/>
          <w:lang w:eastAsia="en-US"/>
        </w:rPr>
        <w:t>2) консультирование;</w:t>
      </w:r>
    </w:p>
    <w:p w:rsidR="005941C0" w:rsidRPr="00085A5D" w:rsidRDefault="005941C0" w:rsidP="00AF1A92">
      <w:pPr>
        <w:autoSpaceDE w:val="0"/>
        <w:autoSpaceDN w:val="0"/>
        <w:adjustRightInd w:val="0"/>
        <w:ind w:right="-285" w:firstLine="709"/>
        <w:contextualSpacing/>
        <w:jc w:val="both"/>
        <w:rPr>
          <w:rFonts w:eastAsia="Calibri"/>
          <w:sz w:val="26"/>
          <w:szCs w:val="26"/>
          <w:lang w:eastAsia="en-US"/>
        </w:rPr>
      </w:pPr>
      <w:r w:rsidRPr="00085A5D">
        <w:rPr>
          <w:rFonts w:eastAsia="Calibri"/>
          <w:sz w:val="26"/>
          <w:szCs w:val="26"/>
          <w:lang w:eastAsia="en-US"/>
        </w:rPr>
        <w:t>3) объявление предостережения;</w:t>
      </w:r>
    </w:p>
    <w:p w:rsidR="005941C0" w:rsidRPr="00085A5D" w:rsidRDefault="005941C0" w:rsidP="00AF1A92">
      <w:pPr>
        <w:autoSpaceDE w:val="0"/>
        <w:autoSpaceDN w:val="0"/>
        <w:adjustRightInd w:val="0"/>
        <w:ind w:right="-285" w:firstLine="709"/>
        <w:contextualSpacing/>
        <w:jc w:val="both"/>
        <w:rPr>
          <w:rFonts w:eastAsia="Calibri"/>
          <w:sz w:val="26"/>
          <w:szCs w:val="26"/>
          <w:lang w:eastAsia="en-US"/>
        </w:rPr>
      </w:pPr>
      <w:r w:rsidRPr="00085A5D">
        <w:rPr>
          <w:rFonts w:eastAsia="Calibri"/>
          <w:sz w:val="26"/>
          <w:szCs w:val="26"/>
          <w:lang w:eastAsia="en-US"/>
        </w:rPr>
        <w:t>4) профилактический визит.</w:t>
      </w:r>
    </w:p>
    <w:p w:rsidR="005941C0" w:rsidRPr="00085A5D" w:rsidRDefault="007B3159" w:rsidP="00AF1A92">
      <w:pPr>
        <w:ind w:right="-285" w:firstLine="709"/>
        <w:contextualSpacing/>
        <w:jc w:val="both"/>
        <w:rPr>
          <w:rFonts w:eastAsia="Calibri"/>
          <w:sz w:val="26"/>
          <w:szCs w:val="26"/>
          <w:lang w:eastAsia="en-US"/>
        </w:rPr>
      </w:pPr>
      <w:r>
        <w:rPr>
          <w:rFonts w:eastAsia="Calibri"/>
          <w:sz w:val="26"/>
          <w:szCs w:val="26"/>
          <w:lang w:eastAsia="en-US"/>
        </w:rPr>
        <w:t>4</w:t>
      </w:r>
      <w:r w:rsidR="005941C0" w:rsidRPr="00085A5D">
        <w:rPr>
          <w:rFonts w:eastAsia="Calibri"/>
          <w:sz w:val="26"/>
          <w:szCs w:val="26"/>
          <w:lang w:eastAsia="en-US"/>
        </w:rPr>
        <w:t>.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Находкинского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941C0" w:rsidRPr="00085A5D" w:rsidRDefault="007B3159" w:rsidP="00AF1A92">
      <w:pPr>
        <w:spacing w:after="160"/>
        <w:ind w:right="-285" w:firstLine="709"/>
        <w:contextualSpacing/>
        <w:jc w:val="both"/>
        <w:rPr>
          <w:rFonts w:eastAsia="Calibri"/>
          <w:sz w:val="26"/>
          <w:szCs w:val="26"/>
          <w:lang w:eastAsia="en-US"/>
        </w:rPr>
      </w:pPr>
      <w:bookmarkStart w:id="1" w:name="P146"/>
      <w:bookmarkEnd w:id="1"/>
      <w:r>
        <w:rPr>
          <w:rFonts w:eastAsia="Calibri"/>
          <w:sz w:val="26"/>
          <w:szCs w:val="26"/>
          <w:lang w:eastAsia="en-US"/>
        </w:rPr>
        <w:t>5</w:t>
      </w:r>
      <w:r w:rsidR="005941C0" w:rsidRPr="00085A5D">
        <w:rPr>
          <w:rFonts w:eastAsia="Calibri"/>
          <w:sz w:val="26"/>
          <w:szCs w:val="26"/>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941C0" w:rsidRPr="00085A5D" w:rsidRDefault="007B3159" w:rsidP="00AF1A92">
      <w:pPr>
        <w:spacing w:after="160"/>
        <w:ind w:right="-285" w:firstLine="709"/>
        <w:contextualSpacing/>
        <w:jc w:val="both"/>
        <w:rPr>
          <w:rFonts w:eastAsia="Calibri"/>
          <w:sz w:val="26"/>
          <w:szCs w:val="26"/>
          <w:lang w:eastAsia="en-US"/>
        </w:rPr>
      </w:pPr>
      <w:r>
        <w:rPr>
          <w:rFonts w:eastAsia="Calibri"/>
          <w:sz w:val="26"/>
          <w:szCs w:val="26"/>
          <w:lang w:eastAsia="en-US"/>
        </w:rPr>
        <w:t>6</w:t>
      </w:r>
      <w:r w:rsidR="005941C0" w:rsidRPr="00085A5D">
        <w:rPr>
          <w:rFonts w:eastAsia="Calibri"/>
          <w:sz w:val="26"/>
          <w:szCs w:val="26"/>
          <w:lang w:eastAsia="en-US"/>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r w:rsidR="004E565C">
        <w:rPr>
          <w:rFonts w:eastAsia="Calibri"/>
          <w:sz w:val="26"/>
          <w:szCs w:val="26"/>
          <w:lang w:eastAsia="en-US"/>
        </w:rPr>
        <w:t xml:space="preserve"> и не должно превышать 15 минут</w:t>
      </w:r>
      <w:r w:rsidR="005941C0" w:rsidRPr="00085A5D">
        <w:rPr>
          <w:rFonts w:eastAsia="Calibri"/>
          <w:sz w:val="26"/>
          <w:szCs w:val="26"/>
          <w:lang w:eastAsia="en-US"/>
        </w:rPr>
        <w:t xml:space="preserve">. </w:t>
      </w:r>
    </w:p>
    <w:p w:rsidR="005941C0" w:rsidRPr="00085A5D" w:rsidRDefault="007B3159" w:rsidP="00AF1A92">
      <w:pPr>
        <w:spacing w:after="160"/>
        <w:ind w:right="-285" w:firstLine="709"/>
        <w:contextualSpacing/>
        <w:jc w:val="both"/>
        <w:rPr>
          <w:rFonts w:eastAsia="Calibri"/>
          <w:sz w:val="26"/>
          <w:szCs w:val="26"/>
          <w:lang w:eastAsia="en-US"/>
        </w:rPr>
      </w:pPr>
      <w:r>
        <w:rPr>
          <w:rFonts w:eastAsia="Calibri"/>
          <w:sz w:val="26"/>
          <w:szCs w:val="26"/>
          <w:lang w:eastAsia="en-US"/>
        </w:rPr>
        <w:t>7</w:t>
      </w:r>
      <w:r w:rsidR="005941C0" w:rsidRPr="00085A5D">
        <w:rPr>
          <w:rFonts w:eastAsia="Calibri"/>
          <w:sz w:val="26"/>
          <w:szCs w:val="26"/>
          <w:lang w:eastAsia="en-US"/>
        </w:rPr>
        <w:t>. Консультирование осуществляется по следующим вопросам:</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 xml:space="preserve">1) компетенция контрольного органа; </w:t>
      </w:r>
    </w:p>
    <w:p w:rsidR="005941C0" w:rsidRPr="00F258D1"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2</w:t>
      </w:r>
      <w:r w:rsidRPr="00F258D1">
        <w:rPr>
          <w:rFonts w:eastAsia="Calibri"/>
          <w:sz w:val="26"/>
          <w:szCs w:val="26"/>
          <w:lang w:eastAsia="en-US"/>
        </w:rPr>
        <w:t>) организация и осуществление муниципального контрол</w:t>
      </w:r>
      <w:r w:rsidR="004E565C" w:rsidRPr="00F258D1">
        <w:rPr>
          <w:rFonts w:eastAsia="Calibri"/>
          <w:sz w:val="26"/>
          <w:szCs w:val="26"/>
          <w:lang w:eastAsia="en-US"/>
        </w:rPr>
        <w:t>я</w:t>
      </w:r>
      <w:r w:rsidR="004E565C" w:rsidRPr="00F258D1">
        <w:rPr>
          <w:snapToGrid/>
          <w:sz w:val="26"/>
          <w:szCs w:val="26"/>
        </w:rPr>
        <w:t xml:space="preserve"> в области охраны и использования особо охраняемых природных территорий</w:t>
      </w:r>
      <w:r w:rsidRPr="00F258D1">
        <w:rPr>
          <w:rFonts w:eastAsia="Calibri"/>
          <w:sz w:val="26"/>
          <w:szCs w:val="26"/>
          <w:lang w:eastAsia="en-US"/>
        </w:rPr>
        <w:t>;</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 xml:space="preserve">3) порядок осуществления профилактических, контрольных мероприятий, установленных </w:t>
      </w:r>
      <w:r w:rsidR="004E565C">
        <w:rPr>
          <w:rFonts w:eastAsia="Calibri"/>
          <w:sz w:val="26"/>
          <w:szCs w:val="26"/>
          <w:lang w:eastAsia="en-US"/>
        </w:rPr>
        <w:t xml:space="preserve">настоящим </w:t>
      </w:r>
      <w:r w:rsidRPr="00085A5D">
        <w:rPr>
          <w:rFonts w:eastAsia="Calibri"/>
          <w:sz w:val="26"/>
          <w:szCs w:val="26"/>
          <w:lang w:eastAsia="en-US"/>
        </w:rPr>
        <w:t>Положением;</w:t>
      </w:r>
    </w:p>
    <w:p w:rsidR="00D76303" w:rsidRDefault="0046362D" w:rsidP="00AF1A92">
      <w:pPr>
        <w:spacing w:after="160"/>
        <w:ind w:right="-285" w:firstLine="709"/>
        <w:contextualSpacing/>
        <w:jc w:val="both"/>
        <w:rPr>
          <w:rFonts w:eastAsia="Calibri"/>
          <w:sz w:val="26"/>
          <w:szCs w:val="26"/>
          <w:lang w:eastAsia="en-US"/>
        </w:rPr>
      </w:pPr>
      <w:r w:rsidRPr="0046362D">
        <w:rPr>
          <w:rFonts w:eastAsia="Calibri"/>
          <w:sz w:val="26"/>
          <w:szCs w:val="26"/>
          <w:lang w:eastAsia="en-US"/>
        </w:rPr>
        <w:t>4</w:t>
      </w:r>
      <w:r w:rsidR="00CB0B35" w:rsidRPr="0046362D">
        <w:rPr>
          <w:rFonts w:eastAsia="Calibri"/>
          <w:sz w:val="26"/>
          <w:szCs w:val="26"/>
          <w:lang w:eastAsia="en-US"/>
        </w:rPr>
        <w:t xml:space="preserve">) </w:t>
      </w:r>
      <w:r w:rsidR="005941C0" w:rsidRPr="0046362D">
        <w:rPr>
          <w:rFonts w:eastAsia="Calibri"/>
          <w:sz w:val="26"/>
          <w:szCs w:val="26"/>
          <w:lang w:eastAsia="en-US"/>
        </w:rPr>
        <w:t xml:space="preserve">применение мер ответственности за нарушение обязательных требований в </w:t>
      </w:r>
      <w:r w:rsidR="00191506" w:rsidRPr="0046362D">
        <w:rPr>
          <w:rFonts w:eastAsia="Calibri"/>
          <w:sz w:val="26"/>
          <w:szCs w:val="26"/>
          <w:lang w:eastAsia="en-US"/>
        </w:rPr>
        <w:t xml:space="preserve">сфере </w:t>
      </w:r>
      <w:r w:rsidR="003C3363" w:rsidRPr="0046362D">
        <w:rPr>
          <w:rFonts w:eastAsia="Calibri"/>
          <w:sz w:val="26"/>
          <w:szCs w:val="26"/>
          <w:lang w:eastAsia="en-US"/>
        </w:rPr>
        <w:t>охраны окружающей среды</w:t>
      </w:r>
      <w:r w:rsidR="005941C0" w:rsidRPr="0046362D">
        <w:rPr>
          <w:rFonts w:eastAsia="Calibri"/>
          <w:bCs/>
          <w:sz w:val="26"/>
          <w:szCs w:val="26"/>
          <w:lang w:eastAsia="en-US"/>
        </w:rPr>
        <w:t xml:space="preserve">, </w:t>
      </w:r>
      <w:r w:rsidR="003C3363" w:rsidRPr="0046362D">
        <w:rPr>
          <w:sz w:val="26"/>
          <w:szCs w:val="26"/>
        </w:rPr>
        <w:t xml:space="preserve">установленных </w:t>
      </w:r>
      <w:r w:rsidR="00F10A82" w:rsidRPr="0046362D">
        <w:rPr>
          <w:sz w:val="26"/>
          <w:szCs w:val="26"/>
        </w:rPr>
        <w:t>действующим законодательством</w:t>
      </w:r>
      <w:r w:rsidR="003C3363" w:rsidRPr="0046362D">
        <w:rPr>
          <w:sz w:val="26"/>
          <w:szCs w:val="26"/>
        </w:rPr>
        <w:t>.</w:t>
      </w:r>
    </w:p>
    <w:p w:rsidR="005941C0" w:rsidRPr="00085A5D" w:rsidRDefault="007B3159" w:rsidP="00AF1A92">
      <w:pPr>
        <w:spacing w:after="160"/>
        <w:ind w:right="-285" w:firstLine="709"/>
        <w:contextualSpacing/>
        <w:jc w:val="both"/>
        <w:rPr>
          <w:rFonts w:eastAsia="Calibri"/>
          <w:sz w:val="26"/>
          <w:szCs w:val="26"/>
          <w:lang w:eastAsia="en-US"/>
        </w:rPr>
      </w:pPr>
      <w:r>
        <w:rPr>
          <w:rFonts w:eastAsia="Calibri"/>
          <w:sz w:val="26"/>
          <w:szCs w:val="26"/>
          <w:lang w:eastAsia="en-US"/>
        </w:rPr>
        <w:t>8</w:t>
      </w:r>
      <w:r w:rsidR="005941C0" w:rsidRPr="00085A5D">
        <w:rPr>
          <w:rFonts w:eastAsia="Calibri"/>
          <w:sz w:val="26"/>
          <w:szCs w:val="26"/>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w:t>
      </w:r>
      <w:r w:rsidR="005941C0" w:rsidRPr="00085A5D">
        <w:rPr>
          <w:rFonts w:eastAsia="Calibri"/>
          <w:sz w:val="26"/>
          <w:szCs w:val="26"/>
          <w:lang w:eastAsia="en-US"/>
        </w:rPr>
        <w:lastRenderedPageBreak/>
        <w:t xml:space="preserve">предоставлении письменного ответа в порядке и сроки, установленные Федеральным </w:t>
      </w:r>
      <w:hyperlink r:id="rId9" w:history="1">
        <w:r w:rsidR="005941C0" w:rsidRPr="00085A5D">
          <w:rPr>
            <w:rStyle w:val="a5"/>
            <w:rFonts w:eastAsia="Calibri"/>
            <w:color w:val="auto"/>
            <w:sz w:val="26"/>
            <w:szCs w:val="26"/>
            <w:u w:val="none"/>
            <w:lang w:eastAsia="en-US"/>
          </w:rPr>
          <w:t>законом</w:t>
        </w:r>
      </w:hyperlink>
      <w:r w:rsidR="005941C0" w:rsidRPr="00085A5D">
        <w:rPr>
          <w:rFonts w:eastAsia="Calibri"/>
          <w:sz w:val="26"/>
          <w:szCs w:val="26"/>
          <w:lang w:eastAsia="en-US"/>
        </w:rPr>
        <w:t xml:space="preserve"> от 02.05.2006 № 59-ФЗ «О порядке рассмотрения обращений граждан Российской Федерации».</w:t>
      </w:r>
    </w:p>
    <w:p w:rsidR="005941C0" w:rsidRPr="00085A5D" w:rsidRDefault="007B3159" w:rsidP="00AF1A92">
      <w:pPr>
        <w:spacing w:after="160"/>
        <w:ind w:right="-285" w:firstLine="709"/>
        <w:contextualSpacing/>
        <w:jc w:val="both"/>
        <w:rPr>
          <w:rFonts w:eastAsia="Calibri"/>
          <w:sz w:val="26"/>
          <w:szCs w:val="26"/>
          <w:lang w:eastAsia="en-US"/>
        </w:rPr>
      </w:pPr>
      <w:r>
        <w:rPr>
          <w:rFonts w:eastAsia="Calibri"/>
          <w:sz w:val="26"/>
          <w:szCs w:val="26"/>
          <w:lang w:eastAsia="en-US"/>
        </w:rPr>
        <w:t>9</w:t>
      </w:r>
      <w:r w:rsidR="005941C0" w:rsidRPr="00085A5D">
        <w:rPr>
          <w:rFonts w:eastAsia="Calibri"/>
          <w:sz w:val="26"/>
          <w:szCs w:val="26"/>
          <w:lang w:eastAsia="en-US"/>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941C0" w:rsidRPr="00085A5D" w:rsidRDefault="007B3159" w:rsidP="00AF1A92">
      <w:pPr>
        <w:spacing w:after="160"/>
        <w:ind w:right="-285" w:firstLine="709"/>
        <w:contextualSpacing/>
        <w:jc w:val="both"/>
        <w:rPr>
          <w:rFonts w:eastAsia="Calibri"/>
          <w:sz w:val="26"/>
          <w:szCs w:val="26"/>
          <w:lang w:eastAsia="en-US"/>
        </w:rPr>
      </w:pPr>
      <w:r>
        <w:rPr>
          <w:rFonts w:eastAsia="Calibri"/>
          <w:sz w:val="26"/>
          <w:szCs w:val="26"/>
          <w:lang w:eastAsia="en-US"/>
        </w:rPr>
        <w:t>10</w:t>
      </w:r>
      <w:r w:rsidR="005941C0" w:rsidRPr="00085A5D">
        <w:rPr>
          <w:rFonts w:eastAsia="Calibri"/>
          <w:sz w:val="26"/>
          <w:szCs w:val="26"/>
          <w:lang w:eastAsia="en-US"/>
        </w:rPr>
        <w:t xml:space="preserve">. Контрольный орган осуществляет учет консультирований в рамках осуществления муниципального контроля </w:t>
      </w:r>
      <w:r w:rsidR="003C3363" w:rsidRPr="00085A5D">
        <w:rPr>
          <w:rFonts w:eastAsia="Calibri"/>
          <w:sz w:val="26"/>
          <w:szCs w:val="26"/>
          <w:lang w:eastAsia="en-US"/>
        </w:rPr>
        <w:t xml:space="preserve">в области охраны окружающей среды </w:t>
      </w:r>
      <w:r w:rsidR="005941C0" w:rsidRPr="00085A5D">
        <w:rPr>
          <w:rFonts w:eastAsia="Calibri"/>
          <w:sz w:val="26"/>
          <w:szCs w:val="26"/>
          <w:lang w:eastAsia="en-US"/>
        </w:rPr>
        <w:t>посредством ведения журнала учета консультаций в электронном виде.</w:t>
      </w:r>
    </w:p>
    <w:p w:rsidR="005941C0" w:rsidRPr="005D2F08"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w:t>
      </w:r>
      <w:r w:rsidR="007B3159">
        <w:rPr>
          <w:rFonts w:eastAsia="Calibri"/>
          <w:sz w:val="26"/>
          <w:szCs w:val="26"/>
          <w:lang w:eastAsia="en-US"/>
        </w:rPr>
        <w:t>1</w:t>
      </w:r>
      <w:r w:rsidRPr="00085A5D">
        <w:rPr>
          <w:rFonts w:eastAsia="Calibri"/>
          <w:sz w:val="26"/>
          <w:szCs w:val="26"/>
          <w:lang w:eastAsia="en-US"/>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w:t>
      </w:r>
      <w:r w:rsidRPr="005D2F08">
        <w:rPr>
          <w:rFonts w:eastAsia="Calibri"/>
          <w:sz w:val="26"/>
          <w:szCs w:val="26"/>
          <w:lang w:eastAsia="en-US"/>
        </w:rPr>
        <w:t>подписанного руководителем контрольного органа, без указания в таком разъяснении сведений, отнесенных к категории ограниченного доступа.</w:t>
      </w:r>
    </w:p>
    <w:p w:rsidR="004E565C" w:rsidRPr="005D2F08" w:rsidRDefault="004E565C" w:rsidP="00AF1A92">
      <w:pPr>
        <w:suppressAutoHyphens/>
        <w:autoSpaceDE w:val="0"/>
        <w:ind w:right="-285" w:firstLine="709"/>
        <w:jc w:val="both"/>
        <w:rPr>
          <w:snapToGrid/>
          <w:sz w:val="26"/>
          <w:szCs w:val="26"/>
          <w:lang w:eastAsia="zh-CN"/>
        </w:rPr>
      </w:pPr>
      <w:r w:rsidRPr="005D2F08">
        <w:rPr>
          <w:snapToGrid/>
          <w:color w:val="000000"/>
          <w:sz w:val="26"/>
          <w:szCs w:val="26"/>
          <w:lang w:eastAsia="zh-CN"/>
        </w:rPr>
        <w:t>Консультирование в письменной форме осуществляется должностным лицом, уполномоченным осуществлять контроль, в следующих случаях:</w:t>
      </w:r>
    </w:p>
    <w:p w:rsidR="004E565C" w:rsidRPr="00E061FC" w:rsidRDefault="004E565C" w:rsidP="00AF1A92">
      <w:pPr>
        <w:suppressAutoHyphens/>
        <w:autoSpaceDE w:val="0"/>
        <w:ind w:right="-285" w:firstLine="709"/>
        <w:jc w:val="both"/>
        <w:rPr>
          <w:snapToGrid/>
          <w:sz w:val="26"/>
          <w:szCs w:val="26"/>
          <w:lang w:eastAsia="zh-CN"/>
        </w:rPr>
      </w:pPr>
      <w:r w:rsidRPr="00E061FC">
        <w:rPr>
          <w:snapToGrid/>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rsidR="004E565C" w:rsidRPr="00E061FC" w:rsidRDefault="004E565C" w:rsidP="00AF1A92">
      <w:pPr>
        <w:suppressAutoHyphens/>
        <w:autoSpaceDE w:val="0"/>
        <w:ind w:right="-285" w:firstLine="709"/>
        <w:jc w:val="both"/>
        <w:rPr>
          <w:snapToGrid/>
          <w:sz w:val="26"/>
          <w:szCs w:val="26"/>
          <w:lang w:eastAsia="zh-CN"/>
        </w:rPr>
      </w:pPr>
      <w:r w:rsidRPr="00E061FC">
        <w:rPr>
          <w:snapToGrid/>
          <w:color w:val="000000"/>
          <w:sz w:val="26"/>
          <w:szCs w:val="26"/>
          <w:lang w:eastAsia="zh-CN"/>
        </w:rPr>
        <w:t>2) за время консультирования предоставить в устной форме ответ на поставленные вопросы невозможно;</w:t>
      </w:r>
    </w:p>
    <w:p w:rsidR="004E565C" w:rsidRPr="00E061FC" w:rsidRDefault="004E565C" w:rsidP="00AF1A92">
      <w:pPr>
        <w:suppressAutoHyphens/>
        <w:autoSpaceDE w:val="0"/>
        <w:ind w:right="-285" w:firstLine="709"/>
        <w:jc w:val="both"/>
        <w:rPr>
          <w:snapToGrid/>
          <w:sz w:val="26"/>
          <w:szCs w:val="26"/>
          <w:lang w:eastAsia="zh-CN"/>
        </w:rPr>
      </w:pPr>
      <w:r w:rsidRPr="00E061FC">
        <w:rPr>
          <w:snapToGrid/>
          <w:color w:val="000000"/>
          <w:sz w:val="26"/>
          <w:szCs w:val="26"/>
          <w:lang w:eastAsia="zh-CN"/>
        </w:rPr>
        <w:t>3) ответ на поставленные вопросы требует дополнительного запроса сведений.</w:t>
      </w:r>
    </w:p>
    <w:p w:rsidR="005941C0" w:rsidRPr="005D2F08" w:rsidRDefault="005941C0" w:rsidP="00AF1A92">
      <w:pPr>
        <w:ind w:right="-285" w:firstLine="709"/>
        <w:jc w:val="both"/>
        <w:rPr>
          <w:snapToGrid/>
          <w:color w:val="000000"/>
          <w:sz w:val="26"/>
          <w:szCs w:val="26"/>
        </w:rPr>
      </w:pPr>
      <w:r w:rsidRPr="00E061FC">
        <w:rPr>
          <w:rFonts w:eastAsia="Calibri"/>
          <w:sz w:val="26"/>
          <w:szCs w:val="26"/>
          <w:lang w:eastAsia="en-US"/>
        </w:rPr>
        <w:t>1</w:t>
      </w:r>
      <w:r w:rsidR="007B3159" w:rsidRPr="00E061FC">
        <w:rPr>
          <w:rFonts w:eastAsia="Calibri"/>
          <w:sz w:val="26"/>
          <w:szCs w:val="26"/>
          <w:lang w:eastAsia="en-US"/>
        </w:rPr>
        <w:t>2</w:t>
      </w:r>
      <w:r w:rsidRPr="00E061FC">
        <w:rPr>
          <w:rFonts w:eastAsia="Calibri"/>
          <w:sz w:val="26"/>
          <w:szCs w:val="26"/>
          <w:lang w:eastAsia="en-US"/>
        </w:rPr>
        <w:t xml:space="preserve">. </w:t>
      </w:r>
      <w:r w:rsidRPr="00E061FC">
        <w:rPr>
          <w:rFonts w:eastAsia="Calibri"/>
          <w:bCs/>
          <w:sz w:val="26"/>
          <w:szCs w:val="26"/>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E061FC">
        <w:rPr>
          <w:rFonts w:eastAsia="Calibri"/>
          <w:sz w:val="26"/>
          <w:szCs w:val="26"/>
          <w:lang w:eastAsia="en-US"/>
        </w:rPr>
        <w:t>.</w:t>
      </w:r>
      <w:r w:rsidR="004E565C" w:rsidRPr="00E061FC">
        <w:rPr>
          <w:snapToGrid/>
          <w:color w:val="000000"/>
          <w:sz w:val="26"/>
          <w:szCs w:val="26"/>
        </w:rPr>
        <w:t xml:space="preserve"> </w:t>
      </w:r>
    </w:p>
    <w:p w:rsidR="005941C0" w:rsidRPr="00085A5D" w:rsidRDefault="005941C0" w:rsidP="00AF1A92">
      <w:pPr>
        <w:spacing w:after="160"/>
        <w:ind w:right="-285" w:firstLine="709"/>
        <w:contextualSpacing/>
        <w:jc w:val="both"/>
        <w:rPr>
          <w:rFonts w:eastAsia="Calibri"/>
          <w:sz w:val="26"/>
          <w:szCs w:val="26"/>
          <w:lang w:eastAsia="en-US"/>
        </w:rPr>
      </w:pPr>
      <w:r w:rsidRPr="005D2F08">
        <w:rPr>
          <w:rFonts w:eastAsia="Calibri"/>
          <w:sz w:val="26"/>
          <w:szCs w:val="26"/>
          <w:lang w:eastAsia="en-US"/>
        </w:rPr>
        <w:t>1</w:t>
      </w:r>
      <w:r w:rsidR="007B3159" w:rsidRPr="005D2F08">
        <w:rPr>
          <w:rFonts w:eastAsia="Calibri"/>
          <w:sz w:val="26"/>
          <w:szCs w:val="26"/>
          <w:lang w:eastAsia="en-US"/>
        </w:rPr>
        <w:t>3</w:t>
      </w:r>
      <w:r w:rsidRPr="005D2F08">
        <w:rPr>
          <w:rFonts w:eastAsia="Calibri"/>
          <w:sz w:val="26"/>
          <w:szCs w:val="26"/>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w:t>
      </w:r>
      <w:r w:rsidRPr="00085A5D">
        <w:rPr>
          <w:rFonts w:eastAsia="Calibri"/>
          <w:sz w:val="26"/>
          <w:szCs w:val="26"/>
          <w:lang w:eastAsia="en-US"/>
        </w:rPr>
        <w:t xml:space="preserve">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w:t>
      </w:r>
      <w:r w:rsidR="007B3159">
        <w:rPr>
          <w:rFonts w:eastAsia="Calibri"/>
          <w:sz w:val="26"/>
          <w:szCs w:val="26"/>
          <w:lang w:eastAsia="en-US"/>
        </w:rPr>
        <w:t>4</w:t>
      </w:r>
      <w:r w:rsidRPr="00085A5D">
        <w:rPr>
          <w:rFonts w:eastAsia="Calibri"/>
          <w:sz w:val="26"/>
          <w:szCs w:val="26"/>
          <w:lang w:eastAsia="en-US"/>
        </w:rPr>
        <w:t>. Контрольный орган осуществляет учет объявленных в рамках осуществления муниципальн</w:t>
      </w:r>
      <w:r w:rsidR="003C3363" w:rsidRPr="00085A5D">
        <w:rPr>
          <w:rFonts w:eastAsia="Calibri"/>
          <w:sz w:val="26"/>
          <w:szCs w:val="26"/>
          <w:lang w:eastAsia="en-US"/>
        </w:rPr>
        <w:t>ого</w:t>
      </w:r>
      <w:r w:rsidRPr="00085A5D">
        <w:rPr>
          <w:rFonts w:eastAsia="Calibri"/>
          <w:sz w:val="26"/>
          <w:szCs w:val="26"/>
          <w:lang w:eastAsia="en-US"/>
        </w:rPr>
        <w:t xml:space="preserve"> контроля </w:t>
      </w:r>
      <w:r w:rsidR="003C3363" w:rsidRPr="00085A5D">
        <w:rPr>
          <w:rFonts w:eastAsia="Calibri"/>
          <w:sz w:val="26"/>
          <w:szCs w:val="26"/>
          <w:lang w:eastAsia="en-US"/>
        </w:rPr>
        <w:t xml:space="preserve">в области охраны окружающей среды </w:t>
      </w:r>
      <w:r w:rsidRPr="00085A5D">
        <w:rPr>
          <w:rFonts w:eastAsia="Calibri"/>
          <w:sz w:val="26"/>
          <w:szCs w:val="26"/>
          <w:lang w:eastAsia="en-US"/>
        </w:rPr>
        <w:t>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w:t>
      </w:r>
      <w:r w:rsidR="007B3159">
        <w:rPr>
          <w:rFonts w:eastAsia="Calibri"/>
          <w:sz w:val="26"/>
          <w:szCs w:val="26"/>
          <w:lang w:eastAsia="en-US"/>
        </w:rPr>
        <w:t>5</w:t>
      </w:r>
      <w:r w:rsidRPr="00085A5D">
        <w:rPr>
          <w:rFonts w:eastAsia="Calibri"/>
          <w:sz w:val="26"/>
          <w:szCs w:val="26"/>
          <w:lang w:eastAsia="en-US"/>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w:t>
      </w:r>
      <w:r w:rsidRPr="00085A5D">
        <w:rPr>
          <w:rFonts w:eastAsia="Calibri"/>
          <w:sz w:val="26"/>
          <w:szCs w:val="26"/>
          <w:lang w:eastAsia="en-US"/>
        </w:rPr>
        <w:lastRenderedPageBreak/>
        <w:t xml:space="preserve">кабинеты (при наличии) контролируемых лиц в государственных информационных системах или почтовым отправлением (в случае направления на бумажном носителе). </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w:t>
      </w:r>
      <w:r w:rsidR="007B3159">
        <w:rPr>
          <w:rFonts w:eastAsia="Calibri"/>
          <w:sz w:val="26"/>
          <w:szCs w:val="26"/>
          <w:lang w:eastAsia="en-US"/>
        </w:rPr>
        <w:t>6</w:t>
      </w:r>
      <w:r w:rsidRPr="00085A5D">
        <w:rPr>
          <w:rFonts w:eastAsia="Calibri"/>
          <w:sz w:val="26"/>
          <w:szCs w:val="26"/>
          <w:lang w:eastAsia="en-US"/>
        </w:rPr>
        <w:t xml:space="preserve">. Возражения рассматриваются должностным лицом, объявившим предостережение не позднее </w:t>
      </w:r>
      <w:r w:rsidR="004E565C" w:rsidRPr="004C5E3A">
        <w:rPr>
          <w:rFonts w:eastAsia="Calibri"/>
          <w:sz w:val="26"/>
          <w:szCs w:val="26"/>
          <w:lang w:eastAsia="en-US"/>
        </w:rPr>
        <w:t>30</w:t>
      </w:r>
      <w:r w:rsidRPr="00085A5D">
        <w:rPr>
          <w:rFonts w:eastAsia="Calibri"/>
          <w:sz w:val="26"/>
          <w:szCs w:val="26"/>
          <w:lang w:eastAsia="en-US"/>
        </w:rPr>
        <w:t xml:space="preserve"> календарных дней с момента получения таких возражений.</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1</w:t>
      </w:r>
      <w:r w:rsidR="007B3159">
        <w:rPr>
          <w:sz w:val="26"/>
          <w:szCs w:val="26"/>
        </w:rPr>
        <w:t>7</w:t>
      </w:r>
      <w:r w:rsidRPr="00085A5D">
        <w:rPr>
          <w:sz w:val="26"/>
          <w:szCs w:val="26"/>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w:t>
      </w:r>
      <w:r w:rsidR="00F207BF">
        <w:rPr>
          <w:sz w:val="26"/>
          <w:szCs w:val="26"/>
        </w:rPr>
        <w:t>м</w:t>
      </w:r>
      <w:r w:rsidRPr="00085A5D">
        <w:rPr>
          <w:sz w:val="26"/>
          <w:szCs w:val="26"/>
        </w:rPr>
        <w:t>ероприятий, проводимых в отношении объекта контроля исходя из его отнесения к соответствующей категории риска.</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1</w:t>
      </w:r>
      <w:r w:rsidR="007B3159">
        <w:rPr>
          <w:sz w:val="26"/>
          <w:szCs w:val="26"/>
        </w:rPr>
        <w:t>8</w:t>
      </w:r>
      <w:r w:rsidRPr="00085A5D">
        <w:rPr>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1</w:t>
      </w:r>
      <w:r w:rsidR="007B3159">
        <w:rPr>
          <w:sz w:val="26"/>
          <w:szCs w:val="26"/>
        </w:rPr>
        <w:t>9</w:t>
      </w:r>
      <w:r w:rsidRPr="00085A5D">
        <w:rPr>
          <w:sz w:val="26"/>
          <w:szCs w:val="26"/>
        </w:rPr>
        <w:t>.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941C0" w:rsidRPr="00085A5D" w:rsidRDefault="007B3159" w:rsidP="00AF1A92">
      <w:pPr>
        <w:pStyle w:val="ConsPlusNormal"/>
        <w:ind w:right="-285" w:firstLine="709"/>
        <w:jc w:val="both"/>
        <w:rPr>
          <w:rFonts w:ascii="Times New Roman" w:hAnsi="Times New Roman" w:cs="Times New Roman"/>
          <w:sz w:val="26"/>
          <w:szCs w:val="26"/>
        </w:rPr>
      </w:pPr>
      <w:r>
        <w:rPr>
          <w:rFonts w:ascii="Times New Roman" w:hAnsi="Times New Roman" w:cs="Times New Roman"/>
          <w:sz w:val="26"/>
          <w:szCs w:val="26"/>
        </w:rPr>
        <w:t>20</w:t>
      </w:r>
      <w:r w:rsidR="005941C0" w:rsidRPr="00085A5D">
        <w:rPr>
          <w:rFonts w:ascii="Times New Roman" w:hAnsi="Times New Roman" w:cs="Times New Roman"/>
          <w:sz w:val="26"/>
          <w:szCs w:val="26"/>
        </w:rPr>
        <w:t xml:space="preserve">.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w:t>
      </w:r>
      <w:r w:rsidR="00F456C5" w:rsidRPr="00085A5D">
        <w:rPr>
          <w:rFonts w:ascii="Times New Roman" w:hAnsi="Times New Roman" w:cs="Times New Roman"/>
          <w:sz w:val="26"/>
          <w:szCs w:val="26"/>
        </w:rPr>
        <w:t>в области использования и охраны особо охраняемых территорий</w:t>
      </w:r>
      <w:r w:rsidR="005941C0" w:rsidRPr="00085A5D">
        <w:rPr>
          <w:rFonts w:ascii="Times New Roman" w:hAnsi="Times New Roman" w:cs="Times New Roman"/>
          <w:sz w:val="26"/>
          <w:szCs w:val="26"/>
        </w:rPr>
        <w:t>, в течение одного года с момента начала такой деятельности.</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2</w:t>
      </w:r>
      <w:r w:rsidR="007B3159">
        <w:rPr>
          <w:sz w:val="26"/>
          <w:szCs w:val="26"/>
        </w:rPr>
        <w:t>1</w:t>
      </w:r>
      <w:r w:rsidRPr="00085A5D">
        <w:rPr>
          <w:sz w:val="26"/>
          <w:szCs w:val="26"/>
        </w:rPr>
        <w:t>.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2</w:t>
      </w:r>
      <w:r w:rsidR="007B3159">
        <w:rPr>
          <w:sz w:val="26"/>
          <w:szCs w:val="26"/>
        </w:rPr>
        <w:t>2</w:t>
      </w:r>
      <w:r w:rsidRPr="00085A5D">
        <w:rPr>
          <w:sz w:val="26"/>
          <w:szCs w:val="26"/>
        </w:rPr>
        <w:t>.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941C0" w:rsidRPr="00085A5D" w:rsidRDefault="005941C0" w:rsidP="00AF1A92">
      <w:pPr>
        <w:ind w:right="-285" w:firstLine="709"/>
        <w:contextualSpacing/>
        <w:jc w:val="both"/>
        <w:rPr>
          <w:sz w:val="26"/>
          <w:szCs w:val="26"/>
        </w:rPr>
      </w:pPr>
      <w:r w:rsidRPr="00085A5D">
        <w:rPr>
          <w:sz w:val="26"/>
          <w:szCs w:val="26"/>
        </w:rPr>
        <w:t>1) дата, время и место составления уведомления;</w:t>
      </w:r>
    </w:p>
    <w:p w:rsidR="005941C0" w:rsidRPr="00085A5D" w:rsidRDefault="005941C0" w:rsidP="00AF1A92">
      <w:pPr>
        <w:ind w:right="-285" w:firstLine="709"/>
        <w:contextualSpacing/>
        <w:jc w:val="both"/>
        <w:rPr>
          <w:sz w:val="26"/>
          <w:szCs w:val="26"/>
        </w:rPr>
      </w:pPr>
      <w:r w:rsidRPr="00085A5D">
        <w:rPr>
          <w:sz w:val="26"/>
          <w:szCs w:val="26"/>
        </w:rPr>
        <w:t>2) наименование контрольного органа;</w:t>
      </w:r>
    </w:p>
    <w:p w:rsidR="005941C0" w:rsidRPr="00085A5D" w:rsidRDefault="005941C0" w:rsidP="00AF1A92">
      <w:pPr>
        <w:ind w:right="-285" w:firstLine="709"/>
        <w:contextualSpacing/>
        <w:jc w:val="both"/>
        <w:rPr>
          <w:sz w:val="26"/>
          <w:szCs w:val="26"/>
        </w:rPr>
      </w:pPr>
      <w:r w:rsidRPr="00085A5D">
        <w:rPr>
          <w:sz w:val="26"/>
          <w:szCs w:val="26"/>
        </w:rPr>
        <w:t>3) полное наименование контролируемого лица;</w:t>
      </w:r>
    </w:p>
    <w:p w:rsidR="005941C0" w:rsidRPr="00085A5D" w:rsidRDefault="005941C0" w:rsidP="00AF1A92">
      <w:pPr>
        <w:ind w:right="-285" w:firstLine="709"/>
        <w:contextualSpacing/>
        <w:jc w:val="both"/>
        <w:rPr>
          <w:sz w:val="26"/>
          <w:szCs w:val="26"/>
        </w:rPr>
      </w:pPr>
      <w:r w:rsidRPr="00085A5D">
        <w:rPr>
          <w:sz w:val="26"/>
          <w:szCs w:val="26"/>
        </w:rPr>
        <w:t>4) фамилии, имена, отчества (при наличии) должностного лица;</w:t>
      </w:r>
    </w:p>
    <w:p w:rsidR="005941C0" w:rsidRPr="00085A5D" w:rsidRDefault="005941C0" w:rsidP="00AF1A92">
      <w:pPr>
        <w:ind w:right="-285" w:firstLine="709"/>
        <w:contextualSpacing/>
        <w:jc w:val="both"/>
        <w:rPr>
          <w:sz w:val="26"/>
          <w:szCs w:val="26"/>
        </w:rPr>
      </w:pPr>
      <w:r w:rsidRPr="00085A5D">
        <w:rPr>
          <w:sz w:val="26"/>
          <w:szCs w:val="26"/>
        </w:rPr>
        <w:t>5) дата, время и место обязательного профилактического визита;</w:t>
      </w:r>
    </w:p>
    <w:p w:rsidR="005941C0" w:rsidRPr="00085A5D" w:rsidRDefault="005941C0" w:rsidP="00AF1A92">
      <w:pPr>
        <w:ind w:right="-285" w:firstLine="709"/>
        <w:contextualSpacing/>
        <w:jc w:val="both"/>
        <w:rPr>
          <w:sz w:val="26"/>
          <w:szCs w:val="26"/>
        </w:rPr>
      </w:pPr>
      <w:r w:rsidRPr="00085A5D">
        <w:rPr>
          <w:sz w:val="26"/>
          <w:szCs w:val="26"/>
        </w:rPr>
        <w:t>6) подпись должностного лица.</w:t>
      </w:r>
    </w:p>
    <w:p w:rsidR="005941C0" w:rsidRPr="00085A5D" w:rsidRDefault="005941C0" w:rsidP="00AF1A92">
      <w:pPr>
        <w:ind w:right="-285" w:firstLine="709"/>
        <w:contextualSpacing/>
        <w:jc w:val="both"/>
        <w:rPr>
          <w:sz w:val="26"/>
          <w:szCs w:val="26"/>
        </w:rPr>
      </w:pPr>
      <w:r w:rsidRPr="00085A5D">
        <w:rPr>
          <w:sz w:val="26"/>
          <w:szCs w:val="26"/>
        </w:rPr>
        <w:t>2</w:t>
      </w:r>
      <w:r w:rsidR="007B3159">
        <w:rPr>
          <w:sz w:val="26"/>
          <w:szCs w:val="26"/>
        </w:rPr>
        <w:t>3</w:t>
      </w:r>
      <w:r w:rsidRPr="00085A5D">
        <w:rPr>
          <w:sz w:val="26"/>
          <w:szCs w:val="26"/>
        </w:rPr>
        <w:t>.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941C0" w:rsidRPr="00085A5D" w:rsidRDefault="005941C0" w:rsidP="00AF1A92">
      <w:pPr>
        <w:ind w:right="-285" w:firstLine="709"/>
        <w:contextualSpacing/>
        <w:jc w:val="both"/>
        <w:rPr>
          <w:sz w:val="26"/>
          <w:szCs w:val="26"/>
        </w:rPr>
      </w:pPr>
      <w:r w:rsidRPr="00085A5D">
        <w:rPr>
          <w:sz w:val="26"/>
          <w:szCs w:val="26"/>
        </w:rPr>
        <w:lastRenderedPageBreak/>
        <w:t>2</w:t>
      </w:r>
      <w:r w:rsidR="007B3159">
        <w:rPr>
          <w:sz w:val="26"/>
          <w:szCs w:val="26"/>
        </w:rPr>
        <w:t>4</w:t>
      </w:r>
      <w:r w:rsidRPr="00085A5D">
        <w:rPr>
          <w:sz w:val="26"/>
          <w:szCs w:val="26"/>
        </w:rPr>
        <w:t>.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5941C0" w:rsidRPr="00085A5D" w:rsidRDefault="005941C0" w:rsidP="00AF1A92">
      <w:pPr>
        <w:ind w:right="-285" w:firstLine="709"/>
        <w:contextualSpacing/>
        <w:jc w:val="both"/>
        <w:rPr>
          <w:sz w:val="26"/>
          <w:szCs w:val="26"/>
        </w:rPr>
      </w:pPr>
      <w:r w:rsidRPr="00085A5D">
        <w:rPr>
          <w:sz w:val="26"/>
          <w:szCs w:val="26"/>
        </w:rPr>
        <w:t>2</w:t>
      </w:r>
      <w:r w:rsidR="007B3159">
        <w:rPr>
          <w:sz w:val="26"/>
          <w:szCs w:val="26"/>
        </w:rPr>
        <w:t>5</w:t>
      </w:r>
      <w:r w:rsidRPr="00085A5D">
        <w:rPr>
          <w:sz w:val="26"/>
          <w:szCs w:val="26"/>
        </w:rPr>
        <w:t>.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941C0" w:rsidRPr="00085A5D" w:rsidRDefault="005941C0" w:rsidP="00AF1A92">
      <w:pPr>
        <w:ind w:right="-285" w:firstLine="709"/>
        <w:contextualSpacing/>
        <w:jc w:val="both"/>
        <w:rPr>
          <w:sz w:val="26"/>
          <w:szCs w:val="26"/>
        </w:rPr>
      </w:pPr>
      <w:r w:rsidRPr="00085A5D">
        <w:rPr>
          <w:sz w:val="26"/>
          <w:szCs w:val="26"/>
        </w:rPr>
        <w:t>2</w:t>
      </w:r>
      <w:r w:rsidR="007B3159">
        <w:rPr>
          <w:sz w:val="26"/>
          <w:szCs w:val="26"/>
        </w:rPr>
        <w:t>6</w:t>
      </w:r>
      <w:r w:rsidRPr="00085A5D">
        <w:rPr>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941C0" w:rsidRPr="00085A5D" w:rsidRDefault="005941C0" w:rsidP="00AF1A92">
      <w:pPr>
        <w:autoSpaceDE w:val="0"/>
        <w:autoSpaceDN w:val="0"/>
        <w:adjustRightInd w:val="0"/>
        <w:ind w:right="-285" w:firstLine="709"/>
        <w:jc w:val="both"/>
        <w:rPr>
          <w:sz w:val="26"/>
          <w:szCs w:val="26"/>
        </w:rPr>
      </w:pPr>
      <w:r w:rsidRPr="00085A5D">
        <w:rPr>
          <w:sz w:val="26"/>
          <w:szCs w:val="26"/>
        </w:rPr>
        <w:t>2</w:t>
      </w:r>
      <w:r w:rsidR="007B3159">
        <w:rPr>
          <w:sz w:val="26"/>
          <w:szCs w:val="26"/>
        </w:rPr>
        <w:t>7</w:t>
      </w:r>
      <w:r w:rsidRPr="00085A5D">
        <w:rPr>
          <w:sz w:val="26"/>
          <w:szCs w:val="26"/>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01027" w:rsidRDefault="005941C0" w:rsidP="00AF1A92">
      <w:pPr>
        <w:autoSpaceDE w:val="0"/>
        <w:autoSpaceDN w:val="0"/>
        <w:adjustRightInd w:val="0"/>
        <w:ind w:right="-285" w:firstLine="709"/>
        <w:rPr>
          <w:b/>
          <w:sz w:val="26"/>
          <w:szCs w:val="26"/>
        </w:rPr>
      </w:pPr>
      <w:r w:rsidRPr="00085A5D">
        <w:rPr>
          <w:sz w:val="26"/>
          <w:szCs w:val="26"/>
        </w:rPr>
        <w:t xml:space="preserve">     </w:t>
      </w:r>
      <w:r w:rsidRPr="00085A5D">
        <w:rPr>
          <w:b/>
          <w:sz w:val="26"/>
          <w:szCs w:val="26"/>
        </w:rPr>
        <w:t xml:space="preserve">   </w:t>
      </w:r>
    </w:p>
    <w:p w:rsidR="005941C0" w:rsidRPr="00B606A0" w:rsidRDefault="005941C0" w:rsidP="00AF1A92">
      <w:pPr>
        <w:autoSpaceDE w:val="0"/>
        <w:autoSpaceDN w:val="0"/>
        <w:adjustRightInd w:val="0"/>
        <w:ind w:right="-285" w:firstLine="709"/>
        <w:rPr>
          <w:sz w:val="26"/>
          <w:szCs w:val="26"/>
        </w:rPr>
      </w:pPr>
      <w:r w:rsidRPr="00085A5D">
        <w:rPr>
          <w:b/>
          <w:sz w:val="26"/>
          <w:szCs w:val="26"/>
        </w:rPr>
        <w:t xml:space="preserve">Статья 4. </w:t>
      </w:r>
      <w:r w:rsidRPr="00B606A0">
        <w:rPr>
          <w:sz w:val="26"/>
          <w:szCs w:val="26"/>
        </w:rPr>
        <w:t>Порядок организации муниципального контроля</w:t>
      </w:r>
    </w:p>
    <w:p w:rsidR="00D76303" w:rsidRPr="00085A5D" w:rsidRDefault="00D76303" w:rsidP="00AF1A92">
      <w:pPr>
        <w:autoSpaceDE w:val="0"/>
        <w:autoSpaceDN w:val="0"/>
        <w:adjustRightInd w:val="0"/>
        <w:ind w:right="-285" w:firstLine="709"/>
        <w:jc w:val="center"/>
        <w:rPr>
          <w:sz w:val="26"/>
          <w:szCs w:val="26"/>
        </w:rPr>
      </w:pP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 дата, время и место принятия решения;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2) кем принято решение;</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 основание проведения контрольного мероприятия;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 вид контроля;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6) объект контроля, в отношении которого проводится контрольное мероприятие;</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9) вид контрольного мероприятия;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10) перечень контрольных действий, совершаемых в рамках контрольного мероприятия;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lastRenderedPageBreak/>
        <w:t>11) предмет контрольного мероприятия;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12) проверочные листы, если их применение является обязательным;</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15) иные сведения, если это предусмотрено Положением.</w:t>
      </w:r>
    </w:p>
    <w:p w:rsidR="005941C0" w:rsidRPr="00085A5D" w:rsidRDefault="005941C0" w:rsidP="00AF1A92">
      <w:pPr>
        <w:spacing w:after="160"/>
        <w:ind w:right="-285" w:firstLine="709"/>
        <w:contextualSpacing/>
        <w:jc w:val="both"/>
        <w:rPr>
          <w:rFonts w:eastAsia="Calibri"/>
          <w:bCs/>
          <w:iCs/>
          <w:sz w:val="26"/>
          <w:szCs w:val="26"/>
          <w:lang w:eastAsia="en-US"/>
        </w:rPr>
      </w:pPr>
      <w:r w:rsidRPr="00085A5D">
        <w:rPr>
          <w:rFonts w:eastAsia="Calibri"/>
          <w:sz w:val="26"/>
          <w:szCs w:val="26"/>
          <w:lang w:eastAsia="en-US"/>
        </w:rPr>
        <w:t xml:space="preserve">3. </w:t>
      </w:r>
      <w:r w:rsidRPr="00085A5D">
        <w:rPr>
          <w:rFonts w:eastAsia="Calibri"/>
          <w:bCs/>
          <w:iCs/>
          <w:sz w:val="26"/>
          <w:szCs w:val="26"/>
          <w:lang w:eastAsia="en-US"/>
        </w:rPr>
        <w:t xml:space="preserve">В рамках осуществления </w:t>
      </w:r>
      <w:r w:rsidRPr="00085A5D">
        <w:rPr>
          <w:rFonts w:eastAsia="Calibri"/>
          <w:sz w:val="26"/>
          <w:szCs w:val="26"/>
          <w:lang w:eastAsia="en-US"/>
        </w:rPr>
        <w:t>муниципального контроля при взаимодействии с контролируемым лицом</w:t>
      </w:r>
      <w:r w:rsidRPr="00085A5D">
        <w:rPr>
          <w:rFonts w:eastAsia="Calibri"/>
          <w:bCs/>
          <w:iCs/>
          <w:sz w:val="26"/>
          <w:szCs w:val="26"/>
          <w:lang w:eastAsia="en-US"/>
        </w:rPr>
        <w:t xml:space="preserve"> проводятся следующие контрольные мероприятия: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1) инспекционный визит;</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2) документарная проверка;</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 выездная проверка;</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 xml:space="preserve">4) рейдовый осмотр. </w:t>
      </w:r>
    </w:p>
    <w:p w:rsidR="005941C0" w:rsidRPr="00085A5D" w:rsidRDefault="0039781E" w:rsidP="00AF1A92">
      <w:pPr>
        <w:ind w:right="-285" w:firstLine="709"/>
        <w:contextualSpacing/>
        <w:jc w:val="both"/>
        <w:rPr>
          <w:rFonts w:eastAsia="Calibri"/>
          <w:bCs/>
          <w:iCs/>
          <w:sz w:val="26"/>
          <w:szCs w:val="26"/>
          <w:lang w:eastAsia="en-US"/>
        </w:rPr>
      </w:pPr>
      <w:r w:rsidRPr="00085A5D">
        <w:rPr>
          <w:rFonts w:eastAsia="Calibri"/>
          <w:sz w:val="26"/>
          <w:szCs w:val="26"/>
          <w:lang w:eastAsia="en-US"/>
        </w:rPr>
        <w:t>4</w:t>
      </w:r>
      <w:r w:rsidR="005941C0" w:rsidRPr="00085A5D">
        <w:rPr>
          <w:rFonts w:eastAsia="Calibri"/>
          <w:sz w:val="26"/>
          <w:szCs w:val="26"/>
          <w:lang w:eastAsia="en-US"/>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1) наблюдение за соблюдением обязательных требований (мониторинг безопасности);</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2)  выездное обследование.</w:t>
      </w:r>
    </w:p>
    <w:p w:rsidR="005941C0" w:rsidRPr="00085A5D" w:rsidRDefault="0039781E" w:rsidP="00AF1A92">
      <w:pPr>
        <w:ind w:right="-285" w:firstLine="709"/>
        <w:jc w:val="both"/>
        <w:rPr>
          <w:rFonts w:eastAsia="Calibri"/>
          <w:sz w:val="26"/>
          <w:szCs w:val="26"/>
          <w:lang w:eastAsia="en-US"/>
        </w:rPr>
      </w:pPr>
      <w:r w:rsidRPr="00085A5D">
        <w:rPr>
          <w:rFonts w:eastAsia="Calibri"/>
          <w:sz w:val="26"/>
          <w:szCs w:val="26"/>
          <w:lang w:eastAsia="en-US"/>
        </w:rPr>
        <w:t>5</w:t>
      </w:r>
      <w:r w:rsidR="005941C0" w:rsidRPr="00085A5D">
        <w:rPr>
          <w:rFonts w:eastAsia="Calibri"/>
          <w:sz w:val="26"/>
          <w:szCs w:val="26"/>
          <w:lang w:eastAsia="en-US"/>
        </w:rPr>
        <w:t xml:space="preserve">. </w:t>
      </w:r>
      <w:r w:rsidR="005941C0" w:rsidRPr="00085A5D">
        <w:rPr>
          <w:sz w:val="26"/>
          <w:szCs w:val="26"/>
        </w:rPr>
        <w:t>Плановые контрольные мероприятия проводятся на основании плана проведения плановых контрольных мероприятий на очередной календарны</w:t>
      </w:r>
      <w:r w:rsidR="00191506">
        <w:rPr>
          <w:sz w:val="26"/>
          <w:szCs w:val="26"/>
        </w:rPr>
        <w:t>й год, формируемого контрольным</w:t>
      </w:r>
      <w:r w:rsidR="005941C0" w:rsidRPr="00085A5D">
        <w:rPr>
          <w:sz w:val="26"/>
          <w:szCs w:val="26"/>
        </w:rPr>
        <w:t xml:space="preserve"> органом и подлежащего согласованию с органами прокуратуры, в порядке, установленном статьей 61 </w:t>
      </w:r>
      <w:r w:rsidR="005941C0" w:rsidRPr="00085A5D">
        <w:rPr>
          <w:rFonts w:eastAsia="Calibri"/>
          <w:sz w:val="26"/>
          <w:szCs w:val="26"/>
          <w:lang w:eastAsia="en-US"/>
        </w:rPr>
        <w:t>Федерального закона № 248-ФЗ.</w:t>
      </w:r>
    </w:p>
    <w:p w:rsidR="005941C0" w:rsidRPr="00085A5D" w:rsidRDefault="0039781E" w:rsidP="00AF1A92">
      <w:pPr>
        <w:ind w:right="-285" w:firstLine="709"/>
        <w:contextualSpacing/>
        <w:jc w:val="both"/>
        <w:rPr>
          <w:sz w:val="26"/>
          <w:szCs w:val="26"/>
        </w:rPr>
      </w:pPr>
      <w:r w:rsidRPr="00552E0D">
        <w:rPr>
          <w:sz w:val="26"/>
          <w:szCs w:val="26"/>
        </w:rPr>
        <w:t>6</w:t>
      </w:r>
      <w:r w:rsidR="005941C0" w:rsidRPr="00552E0D">
        <w:rPr>
          <w:sz w:val="26"/>
          <w:szCs w:val="26"/>
        </w:rPr>
        <w:t>.</w:t>
      </w:r>
      <w:r w:rsidR="005941C0" w:rsidRPr="00085A5D">
        <w:rPr>
          <w:sz w:val="26"/>
          <w:szCs w:val="26"/>
        </w:rPr>
        <w:t xml:space="preserve"> Проведение плановых контрольных мероприятий в зависимости от присвоенной категории риска осуществляется со следующей периодичностью</w:t>
      </w:r>
      <w:r w:rsidR="00AF1A92">
        <w:rPr>
          <w:sz w:val="26"/>
          <w:szCs w:val="26"/>
        </w:rPr>
        <w:t xml:space="preserve"> - </w:t>
      </w:r>
      <w:r w:rsidR="005941C0" w:rsidRPr="00085A5D">
        <w:rPr>
          <w:sz w:val="26"/>
          <w:szCs w:val="26"/>
        </w:rPr>
        <w:t>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5941C0" w:rsidRPr="00085A5D" w:rsidRDefault="0039781E" w:rsidP="00AF1A92">
      <w:pPr>
        <w:ind w:right="-285" w:firstLine="709"/>
        <w:jc w:val="both"/>
        <w:rPr>
          <w:sz w:val="26"/>
          <w:szCs w:val="26"/>
        </w:rPr>
      </w:pPr>
      <w:r w:rsidRPr="00085A5D">
        <w:rPr>
          <w:sz w:val="26"/>
          <w:szCs w:val="26"/>
        </w:rPr>
        <w:t>7</w:t>
      </w:r>
      <w:r w:rsidR="005941C0" w:rsidRPr="00085A5D">
        <w:rPr>
          <w:sz w:val="26"/>
          <w:szCs w:val="26"/>
        </w:rPr>
        <w:t>. В отношении объектов муниципального контроля, которые отнесены к категории низкого риска, плановые контрольные мероприятия не проводятся.</w:t>
      </w:r>
    </w:p>
    <w:p w:rsidR="005941C0" w:rsidRPr="00085A5D" w:rsidRDefault="009C275F"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8</w:t>
      </w:r>
      <w:r w:rsidR="005941C0" w:rsidRPr="00085A5D">
        <w:rPr>
          <w:rFonts w:eastAsia="Calibri"/>
          <w:sz w:val="26"/>
          <w:szCs w:val="26"/>
          <w:lang w:eastAsia="en-US"/>
        </w:rPr>
        <w:t xml:space="preserve">. Внеплановые контрольные мероприятия, за исключением внеплановых контрольных мероприятий без взаимодействия, проводятся по основаниям, предусмотренных </w:t>
      </w:r>
      <w:hyperlink r:id="rId10" w:history="1">
        <w:r w:rsidR="005941C0" w:rsidRPr="00085A5D">
          <w:rPr>
            <w:rFonts w:eastAsia="Calibri"/>
            <w:sz w:val="26"/>
            <w:szCs w:val="26"/>
            <w:lang w:eastAsia="en-US"/>
          </w:rPr>
          <w:t>пунктами 1</w:t>
        </w:r>
      </w:hyperlink>
      <w:r w:rsidR="005941C0" w:rsidRPr="00085A5D">
        <w:rPr>
          <w:rFonts w:eastAsia="Calibri"/>
          <w:sz w:val="26"/>
          <w:szCs w:val="26"/>
          <w:lang w:eastAsia="en-US"/>
        </w:rPr>
        <w:t xml:space="preserve">, </w:t>
      </w:r>
      <w:hyperlink r:id="rId11" w:history="1">
        <w:r w:rsidR="005941C0" w:rsidRPr="00085A5D">
          <w:rPr>
            <w:rFonts w:eastAsia="Calibri"/>
            <w:sz w:val="26"/>
            <w:szCs w:val="26"/>
            <w:lang w:eastAsia="en-US"/>
          </w:rPr>
          <w:t>3</w:t>
        </w:r>
      </w:hyperlink>
      <w:r w:rsidR="005941C0" w:rsidRPr="00085A5D">
        <w:rPr>
          <w:rFonts w:eastAsia="Calibri"/>
          <w:sz w:val="26"/>
          <w:szCs w:val="26"/>
          <w:lang w:eastAsia="en-US"/>
        </w:rPr>
        <w:t xml:space="preserve">-6 части 1 и части 3 статьи 57 Федерального закона </w:t>
      </w:r>
      <w:r w:rsidR="00191506">
        <w:rPr>
          <w:rFonts w:eastAsia="Calibri"/>
          <w:sz w:val="26"/>
          <w:szCs w:val="26"/>
          <w:lang w:eastAsia="en-US"/>
        </w:rPr>
        <w:t xml:space="preserve"> </w:t>
      </w:r>
      <w:r w:rsidR="005941C0" w:rsidRPr="00085A5D">
        <w:rPr>
          <w:rFonts w:eastAsia="Calibri"/>
          <w:sz w:val="26"/>
          <w:szCs w:val="26"/>
          <w:lang w:eastAsia="en-US"/>
        </w:rPr>
        <w:t>№ 248-ФЗ.</w:t>
      </w:r>
    </w:p>
    <w:p w:rsidR="005941C0" w:rsidRPr="00085A5D" w:rsidRDefault="009C275F"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9</w:t>
      </w:r>
      <w:r w:rsidR="005941C0" w:rsidRPr="00085A5D">
        <w:rPr>
          <w:rFonts w:eastAsia="Calibri"/>
          <w:sz w:val="26"/>
          <w:szCs w:val="26"/>
          <w:lang w:eastAsia="en-US"/>
        </w:rPr>
        <w:t>.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 248-ФЗ.</w:t>
      </w:r>
    </w:p>
    <w:p w:rsidR="00787601" w:rsidRDefault="00787601" w:rsidP="00AF1A92">
      <w:pPr>
        <w:spacing w:after="160"/>
        <w:ind w:right="-285" w:firstLine="709"/>
        <w:contextualSpacing/>
        <w:jc w:val="center"/>
        <w:rPr>
          <w:rFonts w:eastAsia="Calibri"/>
          <w:sz w:val="26"/>
          <w:szCs w:val="26"/>
          <w:lang w:eastAsia="en-US"/>
        </w:rPr>
      </w:pPr>
    </w:p>
    <w:p w:rsidR="0096055F" w:rsidRDefault="0096055F" w:rsidP="00AF1A92">
      <w:pPr>
        <w:spacing w:after="160"/>
        <w:ind w:right="-285" w:firstLine="709"/>
        <w:contextualSpacing/>
        <w:jc w:val="center"/>
        <w:rPr>
          <w:rFonts w:eastAsia="Calibri"/>
          <w:sz w:val="26"/>
          <w:szCs w:val="26"/>
          <w:lang w:eastAsia="en-US"/>
        </w:rPr>
      </w:pPr>
    </w:p>
    <w:p w:rsidR="0096055F" w:rsidRDefault="0096055F" w:rsidP="00AF1A92">
      <w:pPr>
        <w:spacing w:after="160"/>
        <w:ind w:right="-285" w:firstLine="709"/>
        <w:contextualSpacing/>
        <w:jc w:val="center"/>
        <w:rPr>
          <w:rFonts w:eastAsia="Calibri"/>
          <w:sz w:val="26"/>
          <w:szCs w:val="26"/>
          <w:lang w:eastAsia="en-US"/>
        </w:rPr>
      </w:pPr>
    </w:p>
    <w:p w:rsidR="0096055F" w:rsidRDefault="0096055F" w:rsidP="00AF1A92">
      <w:pPr>
        <w:spacing w:after="160"/>
        <w:ind w:right="-285" w:firstLine="709"/>
        <w:contextualSpacing/>
        <w:jc w:val="center"/>
        <w:rPr>
          <w:rFonts w:eastAsia="Calibri"/>
          <w:sz w:val="26"/>
          <w:szCs w:val="26"/>
          <w:lang w:eastAsia="en-US"/>
        </w:rPr>
      </w:pPr>
    </w:p>
    <w:p w:rsidR="0096055F" w:rsidRDefault="0096055F" w:rsidP="00AF1A92">
      <w:pPr>
        <w:spacing w:after="160"/>
        <w:ind w:right="-285" w:firstLine="709"/>
        <w:contextualSpacing/>
        <w:jc w:val="center"/>
        <w:rPr>
          <w:rFonts w:eastAsia="Calibri"/>
          <w:sz w:val="26"/>
          <w:szCs w:val="26"/>
          <w:lang w:eastAsia="en-US"/>
        </w:rPr>
      </w:pPr>
    </w:p>
    <w:p w:rsidR="005941C0" w:rsidRPr="00787601" w:rsidRDefault="005941C0" w:rsidP="00AF1A92">
      <w:pPr>
        <w:spacing w:after="160"/>
        <w:ind w:right="-285" w:firstLine="709"/>
        <w:contextualSpacing/>
        <w:rPr>
          <w:rFonts w:eastAsia="Calibri"/>
          <w:sz w:val="26"/>
          <w:szCs w:val="26"/>
          <w:lang w:eastAsia="en-US"/>
        </w:rPr>
      </w:pPr>
      <w:r w:rsidRPr="00085A5D">
        <w:rPr>
          <w:rFonts w:eastAsia="Calibri"/>
          <w:b/>
          <w:sz w:val="26"/>
          <w:szCs w:val="26"/>
          <w:lang w:eastAsia="en-US"/>
        </w:rPr>
        <w:lastRenderedPageBreak/>
        <w:t xml:space="preserve">Статья 5. </w:t>
      </w:r>
      <w:r w:rsidRPr="00787601">
        <w:rPr>
          <w:rFonts w:eastAsia="Calibri"/>
          <w:sz w:val="26"/>
          <w:szCs w:val="26"/>
          <w:lang w:eastAsia="en-US"/>
        </w:rPr>
        <w:t>Контрольные мероприятия</w:t>
      </w:r>
    </w:p>
    <w:p w:rsidR="00D76303" w:rsidRPr="00085A5D" w:rsidRDefault="00D76303" w:rsidP="00AF1A92">
      <w:pPr>
        <w:spacing w:after="160"/>
        <w:ind w:right="-285" w:firstLine="709"/>
        <w:contextualSpacing/>
        <w:jc w:val="center"/>
        <w:rPr>
          <w:rFonts w:eastAsia="Calibri"/>
          <w:sz w:val="26"/>
          <w:szCs w:val="26"/>
          <w:lang w:eastAsia="en-US"/>
        </w:rPr>
      </w:pP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3. В ходе инспекционного визита могут совершаться следующие контрольные действия:</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1) осмотр;</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2) опрос;</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3) получение письменных объяснений;</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4) инструментальное обследование;</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4. Инспекционный визит проводится без предварительного уведомления контролируемого лица.</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5. Срок проведения инспекционного визита в одном месте осуществления деятельности либо на одном объекте (территории) не может превышать 1 рабочий день.</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 xml:space="preserve">6. Контролируемые лица или их представители обязаны обеспечить беспрепятственный доступ должностного лица </w:t>
      </w:r>
      <w:r w:rsidR="009C275F" w:rsidRPr="00085A5D">
        <w:rPr>
          <w:rFonts w:eastAsia="Calibri"/>
          <w:bCs/>
          <w:sz w:val="26"/>
          <w:szCs w:val="26"/>
          <w:lang w:eastAsia="en-US"/>
        </w:rPr>
        <w:t>на территорию осуществления деятельности</w:t>
      </w:r>
      <w:r w:rsidRPr="00085A5D">
        <w:rPr>
          <w:rFonts w:eastAsia="Calibri"/>
          <w:bCs/>
          <w:sz w:val="26"/>
          <w:szCs w:val="26"/>
          <w:lang w:eastAsia="en-US"/>
        </w:rPr>
        <w:t>.</w:t>
      </w:r>
    </w:p>
    <w:p w:rsidR="005941C0" w:rsidRPr="00085A5D" w:rsidRDefault="005941C0" w:rsidP="00AF1A92">
      <w:pPr>
        <w:autoSpaceDE w:val="0"/>
        <w:autoSpaceDN w:val="0"/>
        <w:adjustRightInd w:val="0"/>
        <w:ind w:right="-285" w:firstLine="709"/>
        <w:jc w:val="both"/>
        <w:rPr>
          <w:rFonts w:eastAsia="Calibri"/>
          <w:bCs/>
          <w:sz w:val="26"/>
          <w:szCs w:val="26"/>
          <w:lang w:eastAsia="en-US"/>
        </w:rPr>
      </w:pPr>
      <w:r w:rsidRPr="00085A5D">
        <w:rPr>
          <w:rFonts w:eastAsia="Calibri"/>
          <w:bCs/>
          <w:sz w:val="26"/>
          <w:szCs w:val="26"/>
          <w:lang w:eastAsia="en-US"/>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085A5D">
          <w:rPr>
            <w:rStyle w:val="a5"/>
            <w:rFonts w:eastAsia="Calibri"/>
            <w:bCs/>
            <w:color w:val="auto"/>
            <w:sz w:val="26"/>
            <w:szCs w:val="26"/>
            <w:u w:val="none"/>
            <w:lang w:eastAsia="en-US"/>
          </w:rPr>
          <w:t>пунктами 3</w:t>
        </w:r>
      </w:hyperlink>
      <w:r w:rsidRPr="00085A5D">
        <w:rPr>
          <w:rFonts w:eastAsia="Calibri"/>
          <w:bCs/>
          <w:sz w:val="26"/>
          <w:szCs w:val="26"/>
          <w:lang w:eastAsia="en-US"/>
        </w:rPr>
        <w:t>-</w:t>
      </w:r>
      <w:hyperlink r:id="rId13" w:history="1">
        <w:r w:rsidRPr="00085A5D">
          <w:rPr>
            <w:rStyle w:val="a5"/>
            <w:rFonts w:eastAsia="Calibri"/>
            <w:bCs/>
            <w:color w:val="auto"/>
            <w:sz w:val="26"/>
            <w:szCs w:val="26"/>
            <w:u w:val="none"/>
            <w:lang w:eastAsia="en-US"/>
          </w:rPr>
          <w:t>6 части 1 статьи 57</w:t>
        </w:r>
      </w:hyperlink>
      <w:r w:rsidRPr="00085A5D">
        <w:rPr>
          <w:rFonts w:eastAsia="Calibri"/>
          <w:bCs/>
          <w:sz w:val="26"/>
          <w:szCs w:val="26"/>
          <w:lang w:eastAsia="en-US"/>
        </w:rPr>
        <w:t xml:space="preserve">, </w:t>
      </w:r>
      <w:hyperlink r:id="rId14" w:history="1">
        <w:r w:rsidRPr="00085A5D">
          <w:rPr>
            <w:rStyle w:val="a5"/>
            <w:rFonts w:eastAsia="Calibri"/>
            <w:bCs/>
            <w:color w:val="auto"/>
            <w:sz w:val="26"/>
            <w:szCs w:val="26"/>
            <w:u w:val="none"/>
            <w:lang w:eastAsia="en-US"/>
          </w:rPr>
          <w:t>частью 12 статьи 66</w:t>
        </w:r>
      </w:hyperlink>
      <w:r w:rsidRPr="00085A5D">
        <w:rPr>
          <w:rFonts w:eastAsia="Calibri"/>
          <w:bCs/>
          <w:sz w:val="26"/>
          <w:szCs w:val="26"/>
          <w:lang w:eastAsia="en-US"/>
        </w:rPr>
        <w:t xml:space="preserve"> и частью 3 статьи 57 Федерального закона № 248-ФЗ.</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8.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10. В ходе документарной проверки могут совершаться следующие контрольные действия:</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1) получение письменных объяснений;</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2) истребование документов;</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3) экспертиза.</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 xml:space="preserve">11.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w:t>
      </w:r>
      <w:r w:rsidRPr="00085A5D">
        <w:rPr>
          <w:rFonts w:eastAsia="Calibri"/>
          <w:sz w:val="26"/>
          <w:szCs w:val="26"/>
          <w:lang w:eastAsia="en-US"/>
        </w:rPr>
        <w:lastRenderedPageBreak/>
        <w:t>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12.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14.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941C0" w:rsidRPr="00085A5D" w:rsidRDefault="005941C0" w:rsidP="00AF1A92">
      <w:pPr>
        <w:autoSpaceDE w:val="0"/>
        <w:autoSpaceDN w:val="0"/>
        <w:adjustRightInd w:val="0"/>
        <w:ind w:right="-285" w:firstLine="709"/>
        <w:jc w:val="both"/>
        <w:rPr>
          <w:rFonts w:eastAsia="Calibri"/>
          <w:sz w:val="26"/>
          <w:szCs w:val="26"/>
          <w:lang w:eastAsia="en-US"/>
        </w:rPr>
      </w:pPr>
      <w:r w:rsidRPr="00085A5D">
        <w:rPr>
          <w:rFonts w:eastAsia="Calibri"/>
          <w:sz w:val="26"/>
          <w:szCs w:val="26"/>
          <w:lang w:eastAsia="en-US"/>
        </w:rPr>
        <w:t>15. Внеплановая документарная проверка проводится без согласования с органами прокуратуры.</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16.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941C0" w:rsidRPr="00085A5D" w:rsidRDefault="005941C0" w:rsidP="00AF1A92">
      <w:pPr>
        <w:ind w:right="-285" w:firstLine="709"/>
        <w:jc w:val="both"/>
        <w:rPr>
          <w:rFonts w:eastAsia="Calibri"/>
          <w:sz w:val="26"/>
          <w:szCs w:val="26"/>
          <w:lang w:eastAsia="en-US"/>
        </w:rPr>
      </w:pPr>
      <w:bookmarkStart w:id="2" w:name="p1051"/>
      <w:bookmarkEnd w:id="2"/>
      <w:r w:rsidRPr="00085A5D">
        <w:rPr>
          <w:rFonts w:eastAsia="Calibri"/>
          <w:sz w:val="26"/>
          <w:szCs w:val="26"/>
          <w:lang w:eastAsia="en-US"/>
        </w:rPr>
        <w:t>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18. Выездная проверка проводится в случае, если не представляется возможным:</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 xml:space="preserve">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history="1">
        <w:r w:rsidRPr="00085A5D">
          <w:rPr>
            <w:rStyle w:val="a5"/>
            <w:rFonts w:eastAsia="Calibri"/>
            <w:color w:val="auto"/>
            <w:sz w:val="26"/>
            <w:szCs w:val="26"/>
            <w:u w:val="none"/>
            <w:lang w:eastAsia="en-US"/>
          </w:rPr>
          <w:t>пунктами 3</w:t>
        </w:r>
      </w:hyperlink>
      <w:r w:rsidRPr="00085A5D">
        <w:rPr>
          <w:rFonts w:eastAsia="Calibri"/>
          <w:sz w:val="26"/>
          <w:szCs w:val="26"/>
          <w:lang w:eastAsia="en-US"/>
        </w:rPr>
        <w:t>-</w:t>
      </w:r>
      <w:hyperlink r:id="rId16" w:history="1">
        <w:r w:rsidRPr="00085A5D">
          <w:rPr>
            <w:rStyle w:val="a5"/>
            <w:rFonts w:eastAsia="Calibri"/>
            <w:color w:val="auto"/>
            <w:sz w:val="26"/>
            <w:szCs w:val="26"/>
            <w:u w:val="none"/>
            <w:lang w:eastAsia="en-US"/>
          </w:rPr>
          <w:t>6 части 1 статьи 57</w:t>
        </w:r>
      </w:hyperlink>
      <w:r w:rsidRPr="00085A5D">
        <w:rPr>
          <w:rFonts w:eastAsia="Calibri"/>
          <w:sz w:val="26"/>
          <w:szCs w:val="26"/>
          <w:lang w:eastAsia="en-US"/>
        </w:rPr>
        <w:t xml:space="preserve">, </w:t>
      </w:r>
      <w:hyperlink r:id="rId17" w:history="1">
        <w:r w:rsidRPr="00085A5D">
          <w:rPr>
            <w:rStyle w:val="a5"/>
            <w:rFonts w:eastAsia="Calibri"/>
            <w:color w:val="auto"/>
            <w:sz w:val="26"/>
            <w:szCs w:val="26"/>
            <w:u w:val="none"/>
            <w:lang w:eastAsia="en-US"/>
          </w:rPr>
          <w:t>частью 12 статьи 66</w:t>
        </w:r>
      </w:hyperlink>
      <w:r w:rsidRPr="00085A5D">
        <w:rPr>
          <w:rFonts w:eastAsia="Calibri"/>
          <w:sz w:val="26"/>
          <w:szCs w:val="26"/>
          <w:lang w:eastAsia="en-US"/>
        </w:rPr>
        <w:t xml:space="preserve"> и частью 3 статьи 57  Федерального закона № 248-ФЗ.</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 xml:space="preserve">20.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8" w:history="1">
        <w:r w:rsidRPr="00085A5D">
          <w:rPr>
            <w:rStyle w:val="a5"/>
            <w:rFonts w:eastAsia="Calibri"/>
            <w:color w:val="auto"/>
            <w:sz w:val="26"/>
            <w:szCs w:val="26"/>
            <w:u w:val="none"/>
            <w:lang w:eastAsia="en-US"/>
          </w:rPr>
          <w:t>статьей 21</w:t>
        </w:r>
      </w:hyperlink>
      <w:r w:rsidRPr="00085A5D">
        <w:rPr>
          <w:rFonts w:eastAsia="Calibri"/>
          <w:sz w:val="26"/>
          <w:szCs w:val="26"/>
          <w:lang w:eastAsia="en-US"/>
        </w:rPr>
        <w:t xml:space="preserve"> Федерального закона № 248-ФЗ, если иное не предусмотрено федеральным законом о виде контроля.</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 xml:space="preserve">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85A5D">
        <w:rPr>
          <w:rFonts w:eastAsia="Calibri"/>
          <w:sz w:val="26"/>
          <w:szCs w:val="26"/>
          <w:lang w:eastAsia="en-US"/>
        </w:rPr>
        <w:t>микропредприятия</w:t>
      </w:r>
      <w:proofErr w:type="spellEnd"/>
      <w:r w:rsidRPr="00085A5D">
        <w:rPr>
          <w:rFonts w:eastAsia="Calibri"/>
          <w:sz w:val="26"/>
          <w:szCs w:val="26"/>
          <w:lang w:eastAsia="en-US"/>
        </w:rPr>
        <w:t xml:space="preserve">, за исключением выездной проверки, основанием для проведения которой является </w:t>
      </w:r>
      <w:hyperlink r:id="rId19" w:history="1">
        <w:r w:rsidRPr="00085A5D">
          <w:rPr>
            <w:rStyle w:val="a5"/>
            <w:rFonts w:eastAsia="Calibri"/>
            <w:color w:val="auto"/>
            <w:sz w:val="26"/>
            <w:szCs w:val="26"/>
            <w:u w:val="none"/>
            <w:lang w:eastAsia="en-US"/>
          </w:rPr>
          <w:t>пункт 6 части 1 статьи 57</w:t>
        </w:r>
      </w:hyperlink>
      <w:r w:rsidRPr="00085A5D">
        <w:rPr>
          <w:rFonts w:eastAsia="Calibri"/>
          <w:sz w:val="26"/>
          <w:szCs w:val="26"/>
          <w:lang w:eastAsia="en-US"/>
        </w:rPr>
        <w:t xml:space="preserve">  Федерального закона № 248-ФЗ и которая для </w:t>
      </w:r>
      <w:proofErr w:type="spellStart"/>
      <w:r w:rsidRPr="00085A5D">
        <w:rPr>
          <w:rFonts w:eastAsia="Calibri"/>
          <w:sz w:val="26"/>
          <w:szCs w:val="26"/>
          <w:lang w:eastAsia="en-US"/>
        </w:rPr>
        <w:t>микропредприятия</w:t>
      </w:r>
      <w:proofErr w:type="spellEnd"/>
      <w:r w:rsidRPr="00085A5D">
        <w:rPr>
          <w:rFonts w:eastAsia="Calibri"/>
          <w:sz w:val="26"/>
          <w:szCs w:val="26"/>
          <w:lang w:eastAsia="en-US"/>
        </w:rPr>
        <w:t xml:space="preserve"> не может продолжаться более 40 часов. </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22. В ходе выездной проверки могут совершаться следующие контрольные действия:</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1) осмотр;</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 досмотр;</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3) опрос;</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4) получение письменных объяснений;</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5) истребование документов;</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6) инструментальное обследование;</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7) экспертиза.</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23.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24. В ходе рейдового осмотра могут совершаться следующие контрольные действия:</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1) осмотр;</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 досмотр;</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3) опрос;</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4) получение письменных объяснений;</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5) истребование документов;</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6) инструментальное обследование;</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7) экспертиза.</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lastRenderedPageBreak/>
        <w:t>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26. При проведении рейдового осмотра должностные лица вправе взаимодействовать с находящимися на объектах</w:t>
      </w:r>
      <w:r w:rsidR="00CC27C9" w:rsidRPr="00085A5D">
        <w:rPr>
          <w:rFonts w:eastAsia="Calibri"/>
          <w:sz w:val="26"/>
          <w:szCs w:val="26"/>
          <w:lang w:eastAsia="en-US"/>
        </w:rPr>
        <w:t xml:space="preserve"> муниципального контроля</w:t>
      </w:r>
      <w:r w:rsidRPr="00085A5D">
        <w:rPr>
          <w:rFonts w:eastAsia="Calibri"/>
          <w:sz w:val="26"/>
          <w:szCs w:val="26"/>
          <w:lang w:eastAsia="en-US"/>
        </w:rPr>
        <w:t xml:space="preserve"> лицами.</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объектам</w:t>
      </w:r>
      <w:r w:rsidR="00CC27C9" w:rsidRPr="00085A5D">
        <w:rPr>
          <w:rFonts w:eastAsia="Calibri"/>
          <w:sz w:val="26"/>
          <w:szCs w:val="26"/>
          <w:lang w:eastAsia="en-US"/>
        </w:rPr>
        <w:t xml:space="preserve"> муниципального контроля</w:t>
      </w:r>
      <w:r w:rsidRPr="00085A5D">
        <w:rPr>
          <w:rFonts w:eastAsia="Calibri"/>
          <w:sz w:val="26"/>
          <w:szCs w:val="26"/>
          <w:lang w:eastAsia="en-US"/>
        </w:rPr>
        <w:t>, указанным в решении о проведении рейдового осмотра, а также во все помещения (за исключением жилых помещений).</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 xml:space="preserve">28.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29.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30.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 xml:space="preserve">32.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 248-ФЗ. </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33.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lastRenderedPageBreak/>
        <w:t>1) осмотр;</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2) инструментальное обследование (с применением видеозаписи);</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 испытание;</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 экспертиза.</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36. Выездное обследование проводится без информирования контролируемого лица.</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37.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5941C0" w:rsidRPr="00085A5D" w:rsidRDefault="005941C0" w:rsidP="00AF1A92">
      <w:pPr>
        <w:spacing w:after="160"/>
        <w:ind w:right="-285" w:firstLine="709"/>
        <w:contextualSpacing/>
        <w:jc w:val="both"/>
        <w:rPr>
          <w:rFonts w:eastAsia="Calibri"/>
          <w:bCs/>
          <w:sz w:val="26"/>
          <w:szCs w:val="26"/>
          <w:lang w:eastAsia="en-US"/>
        </w:rPr>
      </w:pPr>
      <w:r w:rsidRPr="00085A5D">
        <w:rPr>
          <w:rFonts w:eastAsia="Calibri"/>
          <w:bCs/>
          <w:sz w:val="26"/>
          <w:szCs w:val="26"/>
          <w:lang w:eastAsia="en-US"/>
        </w:rPr>
        <w:t>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39. Контролируемые лица, вправе в соответствии с частью 8 статьи 31 Федерального закона № 248-ФЗ, представить в контрольный орган</w:t>
      </w:r>
      <w:r w:rsidRPr="00085A5D">
        <w:rPr>
          <w:rFonts w:eastAsia="Calibri"/>
          <w:i/>
          <w:sz w:val="26"/>
          <w:szCs w:val="26"/>
          <w:lang w:eastAsia="en-US"/>
        </w:rPr>
        <w:t xml:space="preserve"> </w:t>
      </w:r>
      <w:r w:rsidRPr="00085A5D">
        <w:rPr>
          <w:rFonts w:eastAsia="Calibri"/>
          <w:sz w:val="26"/>
          <w:szCs w:val="26"/>
          <w:lang w:eastAsia="en-US"/>
        </w:rPr>
        <w:t>информацию о невозможности присутствия при проведении контрольного мероприятия в случаях:</w:t>
      </w:r>
    </w:p>
    <w:p w:rsidR="005941C0" w:rsidRPr="00085A5D" w:rsidRDefault="005941C0" w:rsidP="00AF1A92">
      <w:pPr>
        <w:ind w:right="-285" w:firstLine="709"/>
        <w:rPr>
          <w:rFonts w:eastAsia="Calibri"/>
          <w:sz w:val="26"/>
          <w:szCs w:val="26"/>
          <w:lang w:eastAsia="en-US"/>
        </w:rPr>
      </w:pPr>
      <w:r w:rsidRPr="00085A5D">
        <w:rPr>
          <w:rFonts w:eastAsia="Calibri"/>
          <w:sz w:val="26"/>
          <w:szCs w:val="26"/>
          <w:lang w:eastAsia="en-US"/>
        </w:rPr>
        <w:t>1) нахождения на стационарном лечении в медицинском учреждении;</w:t>
      </w:r>
    </w:p>
    <w:p w:rsidR="005941C0" w:rsidRPr="00085A5D" w:rsidRDefault="005941C0" w:rsidP="00AF1A92">
      <w:pPr>
        <w:ind w:right="-285" w:firstLine="709"/>
        <w:rPr>
          <w:rFonts w:eastAsia="Calibri"/>
          <w:sz w:val="26"/>
          <w:szCs w:val="26"/>
          <w:lang w:eastAsia="en-US"/>
        </w:rPr>
      </w:pPr>
      <w:r w:rsidRPr="00085A5D">
        <w:rPr>
          <w:rFonts w:eastAsia="Calibri"/>
          <w:sz w:val="26"/>
          <w:szCs w:val="26"/>
          <w:lang w:eastAsia="en-US"/>
        </w:rPr>
        <w:t>2) нахождения за пределами Российской Федерации;</w:t>
      </w:r>
    </w:p>
    <w:p w:rsidR="005941C0" w:rsidRPr="00085A5D" w:rsidRDefault="005941C0" w:rsidP="00AF1A92">
      <w:pPr>
        <w:ind w:right="-285" w:firstLine="709"/>
        <w:rPr>
          <w:rFonts w:eastAsia="Calibri"/>
          <w:sz w:val="26"/>
          <w:szCs w:val="26"/>
          <w:lang w:eastAsia="en-US"/>
        </w:rPr>
      </w:pPr>
      <w:r w:rsidRPr="00085A5D">
        <w:rPr>
          <w:rFonts w:eastAsia="Calibri"/>
          <w:sz w:val="26"/>
          <w:szCs w:val="26"/>
          <w:lang w:eastAsia="en-US"/>
        </w:rPr>
        <w:t>3) административного ареста;</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941C0" w:rsidRPr="00085A5D" w:rsidRDefault="005941C0" w:rsidP="00AF1A92">
      <w:pPr>
        <w:ind w:right="-285" w:firstLine="709"/>
        <w:jc w:val="both"/>
        <w:rPr>
          <w:rFonts w:eastAsia="Calibri"/>
          <w:sz w:val="26"/>
          <w:szCs w:val="26"/>
          <w:lang w:eastAsia="en-US"/>
        </w:rPr>
      </w:pPr>
      <w:r w:rsidRPr="00085A5D">
        <w:rPr>
          <w:rFonts w:eastAsia="Calibri"/>
          <w:iCs/>
          <w:sz w:val="26"/>
          <w:szCs w:val="26"/>
          <w:lang w:eastAsia="en-US"/>
        </w:rPr>
        <w:t xml:space="preserve">5) </w:t>
      </w:r>
      <w:r w:rsidRPr="00085A5D">
        <w:rPr>
          <w:rFonts w:eastAsia="Calibri"/>
          <w:sz w:val="26"/>
          <w:szCs w:val="26"/>
          <w:lang w:eastAsia="en-US"/>
        </w:rPr>
        <w:t>признания недееспособным или ограниченно дееспособным решением суда, вступившим в законную силу.</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 xml:space="preserve">6) наступления </w:t>
      </w:r>
      <w:r w:rsidRPr="00085A5D">
        <w:rPr>
          <w:rFonts w:eastAsia="Calibri"/>
          <w:iCs/>
          <w:sz w:val="26"/>
          <w:szCs w:val="26"/>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941C0" w:rsidRPr="00085A5D" w:rsidRDefault="005941C0" w:rsidP="00AF1A92">
      <w:pPr>
        <w:ind w:right="-285" w:firstLine="709"/>
        <w:contextualSpacing/>
        <w:jc w:val="both"/>
        <w:rPr>
          <w:rFonts w:eastAsia="Calibri"/>
          <w:sz w:val="26"/>
          <w:szCs w:val="26"/>
          <w:lang w:eastAsia="en-US"/>
        </w:rPr>
      </w:pPr>
      <w:r w:rsidRPr="00085A5D">
        <w:rPr>
          <w:rFonts w:eastAsia="Calibri"/>
          <w:sz w:val="26"/>
          <w:szCs w:val="26"/>
          <w:lang w:eastAsia="en-US"/>
        </w:rPr>
        <w:t>40. Информация о невозможности присутствия при проведении контрольного мероприятия должна содержать:</w:t>
      </w:r>
    </w:p>
    <w:p w:rsidR="005941C0" w:rsidRPr="00085A5D" w:rsidRDefault="005941C0" w:rsidP="00AF1A92">
      <w:pPr>
        <w:ind w:right="-285" w:firstLine="709"/>
        <w:contextualSpacing/>
        <w:jc w:val="both"/>
        <w:rPr>
          <w:rFonts w:eastAsia="Calibri"/>
          <w:sz w:val="26"/>
          <w:szCs w:val="26"/>
          <w:lang w:eastAsia="en-US"/>
        </w:rPr>
      </w:pPr>
      <w:r w:rsidRPr="00085A5D">
        <w:rPr>
          <w:rFonts w:eastAsia="Calibri"/>
          <w:sz w:val="26"/>
          <w:szCs w:val="26"/>
          <w:lang w:eastAsia="en-US"/>
        </w:rPr>
        <w:t>1) описание обстоятельств, препятствующих присутствию при проведении контрольных мероприятий и их продолжительность;</w:t>
      </w:r>
    </w:p>
    <w:p w:rsidR="005941C0" w:rsidRPr="00085A5D" w:rsidRDefault="005941C0" w:rsidP="00AF1A92">
      <w:pPr>
        <w:ind w:right="-285" w:firstLine="709"/>
        <w:contextualSpacing/>
        <w:jc w:val="both"/>
        <w:rPr>
          <w:rFonts w:eastAsia="Calibri"/>
          <w:sz w:val="26"/>
          <w:szCs w:val="26"/>
          <w:lang w:eastAsia="en-US"/>
        </w:rPr>
      </w:pPr>
      <w:r w:rsidRPr="00085A5D">
        <w:rPr>
          <w:rFonts w:eastAsia="Calibri"/>
          <w:sz w:val="26"/>
          <w:szCs w:val="26"/>
          <w:lang w:eastAsia="en-US"/>
        </w:rPr>
        <w:t>2) срок, необходимый для устранения обстоятельств, препятствующих присутствию при проведении контрольного мероприятия.</w:t>
      </w:r>
    </w:p>
    <w:p w:rsidR="005941C0" w:rsidRPr="00085A5D" w:rsidRDefault="005941C0" w:rsidP="00AF1A92">
      <w:pPr>
        <w:ind w:right="-285" w:firstLine="709"/>
        <w:jc w:val="both"/>
        <w:rPr>
          <w:rFonts w:eastAsia="Calibri"/>
          <w:sz w:val="26"/>
          <w:szCs w:val="26"/>
          <w:lang w:eastAsia="en-US"/>
        </w:rPr>
      </w:pPr>
      <w:r w:rsidRPr="00085A5D">
        <w:rPr>
          <w:rFonts w:eastAsia="Calibri"/>
          <w:sz w:val="26"/>
          <w:szCs w:val="26"/>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941C0" w:rsidRPr="00085A5D" w:rsidRDefault="005941C0" w:rsidP="00AF1A92">
      <w:pPr>
        <w:ind w:right="-285" w:firstLine="709"/>
        <w:contextualSpacing/>
        <w:jc w:val="both"/>
        <w:rPr>
          <w:rFonts w:eastAsia="Calibri"/>
          <w:sz w:val="26"/>
          <w:szCs w:val="26"/>
          <w:lang w:eastAsia="en-US"/>
        </w:rPr>
      </w:pPr>
      <w:r w:rsidRPr="00085A5D">
        <w:rPr>
          <w:rFonts w:eastAsia="Calibri"/>
          <w:sz w:val="26"/>
          <w:szCs w:val="26"/>
          <w:lang w:eastAsia="en-US"/>
        </w:rPr>
        <w:t>41. При проведении контрольных мероприятий может осуществляться фотосъемка, аудио- и видеозапись, иные способы фиксации доказательств.</w:t>
      </w:r>
    </w:p>
    <w:p w:rsidR="005941C0" w:rsidRPr="00085A5D" w:rsidRDefault="005941C0" w:rsidP="00AF1A92">
      <w:pPr>
        <w:ind w:right="-285" w:firstLine="709"/>
        <w:contextualSpacing/>
        <w:jc w:val="both"/>
        <w:rPr>
          <w:rFonts w:eastAsia="Calibri"/>
          <w:sz w:val="26"/>
          <w:szCs w:val="26"/>
          <w:lang w:eastAsia="en-US"/>
        </w:rPr>
      </w:pPr>
      <w:r w:rsidRPr="00085A5D">
        <w:rPr>
          <w:rFonts w:eastAsia="Calibri"/>
          <w:sz w:val="26"/>
          <w:szCs w:val="26"/>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приобщаются к акту контрольного</w:t>
      </w:r>
      <w:r w:rsidR="007972F8">
        <w:rPr>
          <w:rFonts w:eastAsia="Calibri"/>
          <w:sz w:val="26"/>
          <w:szCs w:val="26"/>
          <w:lang w:eastAsia="en-US"/>
        </w:rPr>
        <w:t xml:space="preserve"> </w:t>
      </w:r>
      <w:r w:rsidRPr="00085A5D">
        <w:rPr>
          <w:rFonts w:eastAsia="Calibri"/>
          <w:sz w:val="26"/>
          <w:szCs w:val="26"/>
          <w:lang w:eastAsia="en-US"/>
        </w:rPr>
        <w:t>мероприятия.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42. Результаты контрольного мероприятия оформляются в порядке, установленном статьей 87 Федерального закона № 248-ФЗ.</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lastRenderedPageBreak/>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5941C0"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43. Оформление акта производится на месте проведения контрольного мероприятия в день окончания проведения такого мероприятия.</w:t>
      </w:r>
    </w:p>
    <w:p w:rsidR="002A26BB" w:rsidRDefault="002A26BB" w:rsidP="00AF1A92">
      <w:pPr>
        <w:spacing w:after="160"/>
        <w:ind w:right="-285" w:firstLine="709"/>
        <w:contextualSpacing/>
        <w:jc w:val="both"/>
        <w:rPr>
          <w:snapToGrid/>
          <w:color w:val="000000"/>
          <w:sz w:val="26"/>
          <w:szCs w:val="26"/>
        </w:rPr>
      </w:pPr>
      <w:r w:rsidRPr="008B3D81">
        <w:rPr>
          <w:snapToGrid/>
          <w:color w:val="000000"/>
          <w:sz w:val="26"/>
          <w:szCs w:val="26"/>
        </w:rPr>
        <w:t xml:space="preserve">Акт контрольного мероприятия, проведение которого было согласовано органами прокуратуры, направляется в органы прокуратуры </w:t>
      </w:r>
      <w:r w:rsidR="008B3D81" w:rsidRPr="008B3D81">
        <w:rPr>
          <w:snapToGrid/>
          <w:color w:val="000000"/>
          <w:sz w:val="26"/>
          <w:szCs w:val="26"/>
        </w:rPr>
        <w:t xml:space="preserve">посредством единого реестра контрольных мероприятий </w:t>
      </w:r>
      <w:r w:rsidRPr="008B3D81">
        <w:rPr>
          <w:snapToGrid/>
          <w:color w:val="000000"/>
          <w:sz w:val="26"/>
          <w:szCs w:val="26"/>
        </w:rPr>
        <w:t>непосредственно после его оформления.</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44. Контролируемое лицо или его представитель знакомится с содержанием акта на месте проведения контрольного мероприятия.</w:t>
      </w:r>
    </w:p>
    <w:p w:rsidR="005941C0" w:rsidRPr="00085A5D" w:rsidRDefault="005941C0" w:rsidP="00AF1A92">
      <w:pPr>
        <w:spacing w:after="160"/>
        <w:ind w:right="-285" w:firstLine="709"/>
        <w:contextualSpacing/>
        <w:jc w:val="both"/>
        <w:rPr>
          <w:rFonts w:eastAsia="Calibri"/>
          <w:sz w:val="26"/>
          <w:szCs w:val="26"/>
          <w:lang w:eastAsia="en-US"/>
        </w:rPr>
      </w:pPr>
      <w:bookmarkStart w:id="3" w:name="p1207"/>
      <w:bookmarkEnd w:id="3"/>
      <w:r w:rsidRPr="00085A5D">
        <w:rPr>
          <w:rFonts w:eastAsia="Calibri"/>
          <w:sz w:val="26"/>
          <w:szCs w:val="26"/>
          <w:lang w:eastAsia="en-US"/>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0" w:history="1">
        <w:r w:rsidRPr="00085A5D">
          <w:rPr>
            <w:rStyle w:val="a5"/>
            <w:rFonts w:eastAsia="Calibri"/>
            <w:color w:val="auto"/>
            <w:sz w:val="26"/>
            <w:szCs w:val="26"/>
            <w:u w:val="none"/>
            <w:lang w:eastAsia="en-US"/>
          </w:rPr>
          <w:t xml:space="preserve">пунктами </w:t>
        </w:r>
      </w:hyperlink>
      <w:hyperlink r:id="rId21" w:history="1">
        <w:r w:rsidRPr="00085A5D">
          <w:rPr>
            <w:rStyle w:val="a5"/>
            <w:rFonts w:eastAsia="Calibri"/>
            <w:color w:val="auto"/>
            <w:sz w:val="26"/>
            <w:szCs w:val="26"/>
            <w:u w:val="none"/>
            <w:lang w:eastAsia="en-US"/>
          </w:rPr>
          <w:t>8</w:t>
        </w:r>
      </w:hyperlink>
      <w:r w:rsidRPr="00085A5D">
        <w:rPr>
          <w:rFonts w:eastAsia="Calibri"/>
          <w:sz w:val="26"/>
          <w:szCs w:val="26"/>
          <w:lang w:eastAsia="en-US"/>
        </w:rPr>
        <w:t xml:space="preserve"> и </w:t>
      </w:r>
      <w:hyperlink r:id="rId22" w:history="1">
        <w:r w:rsidRPr="00085A5D">
          <w:rPr>
            <w:rStyle w:val="a5"/>
            <w:rFonts w:eastAsia="Calibri"/>
            <w:color w:val="auto"/>
            <w:sz w:val="26"/>
            <w:szCs w:val="26"/>
            <w:u w:val="none"/>
            <w:lang w:eastAsia="en-US"/>
          </w:rPr>
          <w:t>9 части 1 статьи 65</w:t>
        </w:r>
      </w:hyperlink>
      <w:r w:rsidRPr="00085A5D">
        <w:rPr>
          <w:rFonts w:eastAsia="Calibri"/>
          <w:sz w:val="26"/>
          <w:szCs w:val="26"/>
          <w:lang w:eastAsia="en-US"/>
        </w:rPr>
        <w:t xml:space="preserve"> Федерального закона № 248-ФЗ, контрольный орган направляет акт контролируемому лицу в порядке, установленном </w:t>
      </w:r>
      <w:hyperlink r:id="rId23" w:history="1">
        <w:r w:rsidRPr="00085A5D">
          <w:rPr>
            <w:rStyle w:val="a5"/>
            <w:rFonts w:eastAsia="Calibri"/>
            <w:color w:val="auto"/>
            <w:sz w:val="26"/>
            <w:szCs w:val="26"/>
            <w:u w:val="none"/>
            <w:lang w:eastAsia="en-US"/>
          </w:rPr>
          <w:t>статьей 21</w:t>
        </w:r>
      </w:hyperlink>
      <w:r w:rsidRPr="00085A5D">
        <w:rPr>
          <w:rFonts w:eastAsia="Calibri"/>
          <w:sz w:val="26"/>
          <w:szCs w:val="26"/>
          <w:lang w:eastAsia="en-US"/>
        </w:rPr>
        <w:t xml:space="preserve"> Федерального закона № 248-ФЗ.</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45.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46. В случае отсутствия выявленных нарушений обязательных требований при проведении контрольного мероприятия сведения об этом вносят</w:t>
      </w:r>
      <w:r w:rsidR="00466BB7">
        <w:rPr>
          <w:rFonts w:eastAsia="Calibri"/>
          <w:sz w:val="26"/>
          <w:szCs w:val="26"/>
          <w:lang w:eastAsia="en-US"/>
        </w:rPr>
        <w:t xml:space="preserve">ся в единый реестр контрольных </w:t>
      </w:r>
      <w:r w:rsidRPr="00085A5D">
        <w:rPr>
          <w:rFonts w:eastAsia="Calibri"/>
          <w:sz w:val="26"/>
          <w:szCs w:val="26"/>
          <w:lang w:eastAsia="en-US"/>
        </w:rPr>
        <w:t>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5941C0" w:rsidRPr="00085A5D" w:rsidRDefault="005941C0" w:rsidP="00AF1A92">
      <w:pPr>
        <w:spacing w:after="160"/>
        <w:ind w:right="-285" w:firstLine="709"/>
        <w:contextualSpacing/>
        <w:jc w:val="both"/>
        <w:rPr>
          <w:rFonts w:eastAsia="Calibri"/>
          <w:sz w:val="26"/>
          <w:szCs w:val="26"/>
          <w:lang w:eastAsia="en-US"/>
        </w:rPr>
      </w:pPr>
      <w:r w:rsidRPr="00085A5D">
        <w:rPr>
          <w:rFonts w:eastAsia="Calibri"/>
          <w:sz w:val="26"/>
          <w:szCs w:val="26"/>
          <w:lang w:eastAsia="en-US"/>
        </w:rPr>
        <w:t>48.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5941C0" w:rsidRPr="00085A5D" w:rsidRDefault="005941C0" w:rsidP="00AF1A92">
      <w:pPr>
        <w:spacing w:after="160"/>
        <w:ind w:right="-285" w:firstLine="709"/>
        <w:contextualSpacing/>
        <w:jc w:val="both"/>
        <w:rPr>
          <w:rFonts w:eastAsia="Calibri"/>
          <w:iCs/>
          <w:sz w:val="26"/>
          <w:szCs w:val="26"/>
          <w:lang w:eastAsia="en-US"/>
        </w:rPr>
      </w:pPr>
      <w:r w:rsidRPr="00085A5D">
        <w:rPr>
          <w:rFonts w:eastAsia="Calibri"/>
          <w:iCs/>
          <w:sz w:val="26"/>
          <w:szCs w:val="26"/>
          <w:lang w:eastAsia="en-US"/>
        </w:rPr>
        <w:t xml:space="preserve">49. Решения, принятые по результатам контрольного мероприятия, проведенного с грубым нарушением требований к организации и осуществлению </w:t>
      </w:r>
      <w:r w:rsidRPr="00085A5D">
        <w:rPr>
          <w:rFonts w:eastAsia="Calibri"/>
          <w:iCs/>
          <w:sz w:val="26"/>
          <w:szCs w:val="26"/>
          <w:lang w:eastAsia="en-US"/>
        </w:rPr>
        <w:lastRenderedPageBreak/>
        <w:t>муниципального контроля</w:t>
      </w:r>
      <w:r w:rsidR="00A01749" w:rsidRPr="00085A5D">
        <w:rPr>
          <w:rFonts w:eastAsia="Calibri"/>
          <w:iCs/>
          <w:sz w:val="26"/>
          <w:szCs w:val="26"/>
          <w:lang w:eastAsia="en-US"/>
        </w:rPr>
        <w:t xml:space="preserve"> в области охраны окружающей среды</w:t>
      </w:r>
      <w:r w:rsidRPr="00085A5D">
        <w:rPr>
          <w:rFonts w:eastAsia="Calibri"/>
          <w:iCs/>
          <w:sz w:val="26"/>
          <w:szCs w:val="26"/>
          <w:lang w:eastAsia="en-US"/>
        </w:rPr>
        <w:t>, подлежат отмене в соответствии со статьей 91 Федерального закона № 248-ФЗ.</w:t>
      </w:r>
    </w:p>
    <w:p w:rsidR="005941C0" w:rsidRPr="00085A5D" w:rsidRDefault="005941C0" w:rsidP="00AF1A92">
      <w:pPr>
        <w:spacing w:after="160"/>
        <w:ind w:right="-285" w:firstLine="709"/>
        <w:contextualSpacing/>
        <w:jc w:val="both"/>
        <w:rPr>
          <w:rFonts w:eastAsia="Calibri"/>
          <w:iCs/>
          <w:sz w:val="26"/>
          <w:szCs w:val="26"/>
          <w:lang w:eastAsia="en-US"/>
        </w:rPr>
      </w:pPr>
      <w:r w:rsidRPr="00085A5D">
        <w:rPr>
          <w:rFonts w:eastAsia="Calibri"/>
          <w:iCs/>
          <w:sz w:val="26"/>
          <w:szCs w:val="26"/>
          <w:lang w:eastAsia="en-US"/>
        </w:rPr>
        <w:t>50. Исполнение решений контрольного органа осуществляется в порядке, установленном статьями 92-95 Федерального закона № 248-ФЗ.</w:t>
      </w:r>
    </w:p>
    <w:p w:rsidR="005941C0" w:rsidRDefault="005941C0" w:rsidP="00AF1A92">
      <w:pPr>
        <w:spacing w:after="160"/>
        <w:ind w:right="-285" w:firstLine="709"/>
        <w:contextualSpacing/>
        <w:jc w:val="both"/>
        <w:rPr>
          <w:rFonts w:eastAsia="Calibri"/>
          <w:iCs/>
          <w:sz w:val="26"/>
          <w:szCs w:val="26"/>
          <w:lang w:eastAsia="en-US"/>
        </w:rPr>
      </w:pPr>
      <w:r w:rsidRPr="00085A5D">
        <w:rPr>
          <w:rFonts w:eastAsia="Calibri"/>
          <w:iCs/>
          <w:sz w:val="26"/>
          <w:szCs w:val="26"/>
          <w:lang w:eastAsia="en-US"/>
        </w:rPr>
        <w:t xml:space="preserve">51. До 31 декабря 2023 года подготовка контрольным органом в ходе осуществления муниципального контроля </w:t>
      </w:r>
      <w:r w:rsidR="00A01749" w:rsidRPr="00085A5D">
        <w:rPr>
          <w:rFonts w:eastAsia="Calibri"/>
          <w:iCs/>
          <w:sz w:val="26"/>
          <w:szCs w:val="26"/>
          <w:lang w:eastAsia="en-US"/>
        </w:rPr>
        <w:t xml:space="preserve">в области охраны окружающей среды </w:t>
      </w:r>
      <w:r w:rsidRPr="00085A5D">
        <w:rPr>
          <w:rFonts w:eastAsia="Calibri"/>
          <w:iCs/>
          <w:sz w:val="26"/>
          <w:szCs w:val="26"/>
          <w:lang w:eastAsia="en-US"/>
        </w:rPr>
        <w:t>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606A0" w:rsidRDefault="00B606A0" w:rsidP="00AF1A92">
      <w:pPr>
        <w:spacing w:after="160"/>
        <w:ind w:right="-285" w:firstLine="709"/>
        <w:contextualSpacing/>
        <w:rPr>
          <w:rFonts w:eastAsia="Calibri"/>
          <w:b/>
          <w:iCs/>
          <w:sz w:val="26"/>
          <w:szCs w:val="26"/>
          <w:lang w:eastAsia="en-US"/>
        </w:rPr>
      </w:pPr>
    </w:p>
    <w:p w:rsidR="005941C0" w:rsidRPr="00AF1A92" w:rsidRDefault="005941C0" w:rsidP="00AF1A92">
      <w:pPr>
        <w:spacing w:after="160"/>
        <w:ind w:right="-285" w:firstLine="709"/>
        <w:contextualSpacing/>
        <w:rPr>
          <w:rFonts w:eastAsia="Calibri"/>
          <w:iCs/>
          <w:sz w:val="26"/>
          <w:szCs w:val="26"/>
          <w:lang w:eastAsia="en-US"/>
        </w:rPr>
      </w:pPr>
      <w:r w:rsidRPr="00085A5D">
        <w:rPr>
          <w:rFonts w:eastAsia="Calibri"/>
          <w:b/>
          <w:iCs/>
          <w:sz w:val="26"/>
          <w:szCs w:val="26"/>
          <w:lang w:eastAsia="en-US"/>
        </w:rPr>
        <w:t xml:space="preserve">Статья 6. </w:t>
      </w:r>
      <w:r w:rsidRPr="00AF1A92">
        <w:rPr>
          <w:rFonts w:eastAsia="Calibri"/>
          <w:iCs/>
          <w:sz w:val="26"/>
          <w:szCs w:val="26"/>
          <w:lang w:eastAsia="en-US"/>
        </w:rPr>
        <w:t xml:space="preserve">Вступление в силу настоящего решения </w:t>
      </w:r>
    </w:p>
    <w:p w:rsidR="00085A5D" w:rsidRDefault="005941C0" w:rsidP="00AF1A92">
      <w:pPr>
        <w:spacing w:after="160"/>
        <w:ind w:right="-285" w:firstLine="709"/>
        <w:contextualSpacing/>
        <w:jc w:val="both"/>
        <w:rPr>
          <w:rFonts w:eastAsia="Calibri"/>
          <w:iCs/>
          <w:sz w:val="26"/>
          <w:szCs w:val="26"/>
          <w:lang w:eastAsia="en-US"/>
        </w:rPr>
      </w:pPr>
      <w:r w:rsidRPr="00085A5D">
        <w:rPr>
          <w:rFonts w:eastAsia="Calibri"/>
          <w:iCs/>
          <w:sz w:val="26"/>
          <w:szCs w:val="26"/>
          <w:lang w:eastAsia="en-US"/>
        </w:rPr>
        <w:t xml:space="preserve">  </w:t>
      </w:r>
    </w:p>
    <w:p w:rsidR="005941C0" w:rsidRPr="00085A5D" w:rsidRDefault="005941C0" w:rsidP="00AF1A92">
      <w:pPr>
        <w:spacing w:after="160"/>
        <w:ind w:right="-285" w:firstLine="709"/>
        <w:contextualSpacing/>
        <w:jc w:val="both"/>
        <w:rPr>
          <w:rFonts w:eastAsia="Calibri"/>
          <w:iCs/>
          <w:sz w:val="26"/>
          <w:szCs w:val="26"/>
          <w:lang w:eastAsia="en-US"/>
        </w:rPr>
      </w:pPr>
      <w:r w:rsidRPr="00085A5D">
        <w:rPr>
          <w:rFonts w:eastAsia="Calibri"/>
          <w:iCs/>
          <w:sz w:val="26"/>
          <w:szCs w:val="26"/>
          <w:lang w:eastAsia="en-US"/>
        </w:rPr>
        <w:t>Настоящее решение вступает в силу со дня его официального опубликования.</w:t>
      </w:r>
    </w:p>
    <w:p w:rsidR="00B606A0" w:rsidRDefault="00B606A0" w:rsidP="00AF1A92">
      <w:pPr>
        <w:ind w:right="-285"/>
        <w:contextualSpacing/>
        <w:rPr>
          <w:rFonts w:eastAsiaTheme="minorHAnsi"/>
          <w:snapToGrid/>
          <w:sz w:val="26"/>
          <w:szCs w:val="26"/>
          <w:lang w:eastAsia="en-US"/>
        </w:rPr>
      </w:pPr>
    </w:p>
    <w:p w:rsidR="00B606A0" w:rsidRDefault="00B606A0" w:rsidP="00AF1A92">
      <w:pPr>
        <w:ind w:right="-285"/>
        <w:contextualSpacing/>
        <w:rPr>
          <w:rFonts w:eastAsiaTheme="minorHAnsi"/>
          <w:snapToGrid/>
          <w:sz w:val="26"/>
          <w:szCs w:val="26"/>
          <w:lang w:eastAsia="en-US"/>
        </w:rPr>
      </w:pPr>
    </w:p>
    <w:p w:rsidR="005941C0" w:rsidRDefault="005941C0" w:rsidP="00AF1A92">
      <w:pPr>
        <w:ind w:right="-285"/>
        <w:contextualSpacing/>
        <w:rPr>
          <w:rFonts w:eastAsiaTheme="minorHAnsi"/>
          <w:snapToGrid/>
          <w:sz w:val="26"/>
          <w:szCs w:val="26"/>
          <w:lang w:eastAsia="en-US"/>
        </w:rPr>
      </w:pPr>
      <w:r w:rsidRPr="00085A5D">
        <w:rPr>
          <w:rFonts w:eastAsiaTheme="minorHAnsi"/>
          <w:snapToGrid/>
          <w:sz w:val="26"/>
          <w:szCs w:val="26"/>
          <w:lang w:eastAsia="en-US"/>
        </w:rPr>
        <w:t xml:space="preserve">Глава Находкинского городского округа                                    </w:t>
      </w:r>
      <w:r w:rsidR="00F751AC">
        <w:rPr>
          <w:rFonts w:eastAsiaTheme="minorHAnsi"/>
          <w:snapToGrid/>
          <w:sz w:val="26"/>
          <w:szCs w:val="26"/>
          <w:lang w:eastAsia="en-US"/>
        </w:rPr>
        <w:t xml:space="preserve">              </w:t>
      </w:r>
      <w:r w:rsidRPr="00085A5D">
        <w:rPr>
          <w:rFonts w:eastAsiaTheme="minorHAnsi"/>
          <w:snapToGrid/>
          <w:sz w:val="26"/>
          <w:szCs w:val="26"/>
          <w:lang w:eastAsia="en-US"/>
        </w:rPr>
        <w:t xml:space="preserve">Т.В. </w:t>
      </w:r>
      <w:proofErr w:type="spellStart"/>
      <w:r w:rsidRPr="00085A5D">
        <w:rPr>
          <w:rFonts w:eastAsiaTheme="minorHAnsi"/>
          <w:snapToGrid/>
          <w:sz w:val="26"/>
          <w:szCs w:val="26"/>
          <w:lang w:eastAsia="en-US"/>
        </w:rPr>
        <w:t>Магинский</w:t>
      </w:r>
      <w:proofErr w:type="spellEnd"/>
    </w:p>
    <w:p w:rsidR="00EB43F3" w:rsidRDefault="00EB43F3" w:rsidP="00AF1A92">
      <w:pPr>
        <w:ind w:right="-285"/>
        <w:contextualSpacing/>
        <w:rPr>
          <w:rFonts w:eastAsiaTheme="minorHAnsi"/>
          <w:snapToGrid/>
          <w:sz w:val="26"/>
          <w:szCs w:val="26"/>
          <w:lang w:eastAsia="en-US"/>
        </w:rPr>
      </w:pPr>
    </w:p>
    <w:p w:rsidR="00EB43F3" w:rsidRDefault="00EB43F3" w:rsidP="00AF1A92">
      <w:pPr>
        <w:ind w:right="-285"/>
        <w:contextualSpacing/>
        <w:rPr>
          <w:rFonts w:eastAsiaTheme="minorHAnsi"/>
          <w:snapToGrid/>
          <w:lang w:eastAsia="en-US"/>
        </w:rPr>
      </w:pPr>
      <w:r>
        <w:rPr>
          <w:rFonts w:eastAsiaTheme="minorHAnsi"/>
          <w:snapToGrid/>
          <w:lang w:eastAsia="en-US"/>
        </w:rPr>
        <w:t>27 октября 2021 года</w:t>
      </w:r>
    </w:p>
    <w:p w:rsidR="00EB43F3" w:rsidRPr="00EB43F3" w:rsidRDefault="00EB43F3" w:rsidP="00AF1A92">
      <w:pPr>
        <w:ind w:right="-285"/>
        <w:contextualSpacing/>
      </w:pPr>
      <w:r>
        <w:rPr>
          <w:rFonts w:eastAsiaTheme="minorHAnsi"/>
          <w:snapToGrid/>
          <w:lang w:eastAsia="en-US"/>
        </w:rPr>
        <w:t>№ 948-НПА</w:t>
      </w:r>
      <w:bookmarkStart w:id="4" w:name="_GoBack"/>
      <w:bookmarkEnd w:id="4"/>
    </w:p>
    <w:p w:rsidR="005941C0" w:rsidRPr="00085A5D" w:rsidRDefault="005941C0" w:rsidP="00AF1A92">
      <w:pPr>
        <w:ind w:right="-285" w:firstLine="709"/>
        <w:contextualSpacing/>
        <w:jc w:val="right"/>
        <w:rPr>
          <w:sz w:val="26"/>
          <w:szCs w:val="26"/>
        </w:rPr>
      </w:pPr>
    </w:p>
    <w:p w:rsidR="005941C0" w:rsidRPr="00085A5D" w:rsidRDefault="005941C0" w:rsidP="00AF1A92">
      <w:pPr>
        <w:ind w:right="-285" w:firstLine="709"/>
        <w:contextualSpacing/>
        <w:jc w:val="right"/>
        <w:rPr>
          <w:sz w:val="26"/>
          <w:szCs w:val="26"/>
        </w:rPr>
      </w:pPr>
    </w:p>
    <w:p w:rsidR="005941C0" w:rsidRPr="00085A5D" w:rsidRDefault="005941C0" w:rsidP="00AF1A92">
      <w:pPr>
        <w:ind w:right="-285"/>
        <w:contextualSpacing/>
        <w:rPr>
          <w:sz w:val="26"/>
          <w:szCs w:val="26"/>
        </w:rPr>
      </w:pPr>
    </w:p>
    <w:p w:rsidR="005941C0" w:rsidRDefault="005941C0" w:rsidP="00AF1A92">
      <w:pPr>
        <w:ind w:right="-285"/>
        <w:contextualSpacing/>
        <w:rPr>
          <w:sz w:val="26"/>
          <w:szCs w:val="26"/>
        </w:rPr>
      </w:pPr>
    </w:p>
    <w:p w:rsidR="0022433B" w:rsidRDefault="0022433B" w:rsidP="00AF1A92">
      <w:pPr>
        <w:ind w:right="-285"/>
        <w:contextualSpacing/>
        <w:rPr>
          <w:sz w:val="26"/>
          <w:szCs w:val="26"/>
        </w:rPr>
      </w:pPr>
    </w:p>
    <w:p w:rsidR="0022433B" w:rsidRDefault="0022433B" w:rsidP="00AF1A92">
      <w:pPr>
        <w:ind w:right="-285"/>
        <w:contextualSpacing/>
        <w:rPr>
          <w:sz w:val="26"/>
          <w:szCs w:val="26"/>
        </w:rPr>
      </w:pPr>
    </w:p>
    <w:p w:rsidR="0022433B" w:rsidRDefault="0022433B" w:rsidP="00AF1A92">
      <w:pPr>
        <w:ind w:right="-285"/>
        <w:contextualSpacing/>
        <w:rPr>
          <w:sz w:val="26"/>
          <w:szCs w:val="26"/>
        </w:rPr>
      </w:pPr>
    </w:p>
    <w:p w:rsidR="0022433B" w:rsidRDefault="0022433B" w:rsidP="00AF1A92">
      <w:pPr>
        <w:ind w:right="-285"/>
        <w:contextualSpacing/>
        <w:rPr>
          <w:sz w:val="26"/>
          <w:szCs w:val="26"/>
        </w:rPr>
      </w:pPr>
    </w:p>
    <w:p w:rsidR="00B606A0" w:rsidRDefault="00085A5D" w:rsidP="00AF1A92">
      <w:pPr>
        <w:ind w:right="-285"/>
        <w:contextualSpacing/>
        <w:jc w:val="center"/>
        <w:rPr>
          <w:sz w:val="26"/>
          <w:szCs w:val="26"/>
        </w:rPr>
      </w:pPr>
      <w:r>
        <w:rPr>
          <w:sz w:val="26"/>
          <w:szCs w:val="26"/>
        </w:rPr>
        <w:t xml:space="preserve">                                                                           </w:t>
      </w: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96055F" w:rsidRDefault="0096055F" w:rsidP="00AF1A92">
      <w:pPr>
        <w:ind w:right="-285"/>
        <w:contextualSpacing/>
        <w:jc w:val="center"/>
        <w:rPr>
          <w:sz w:val="26"/>
          <w:szCs w:val="26"/>
        </w:rPr>
      </w:pPr>
    </w:p>
    <w:p w:rsidR="00AF1A92" w:rsidRDefault="00AF1A92" w:rsidP="00AF1A92">
      <w:pPr>
        <w:ind w:right="-285"/>
        <w:contextualSpacing/>
        <w:jc w:val="center"/>
        <w:rPr>
          <w:sz w:val="26"/>
          <w:szCs w:val="26"/>
        </w:rPr>
      </w:pPr>
    </w:p>
    <w:p w:rsidR="00AF1A92" w:rsidRDefault="00AF1A92" w:rsidP="00AF1A92">
      <w:pPr>
        <w:ind w:right="-285"/>
        <w:contextualSpacing/>
        <w:jc w:val="center"/>
        <w:rPr>
          <w:sz w:val="26"/>
          <w:szCs w:val="26"/>
        </w:rPr>
      </w:pPr>
    </w:p>
    <w:p w:rsidR="00AF1A92" w:rsidRDefault="00AF1A92"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B606A0" w:rsidRDefault="00B606A0" w:rsidP="00AF1A92">
      <w:pPr>
        <w:ind w:right="-285"/>
        <w:contextualSpacing/>
        <w:jc w:val="center"/>
        <w:rPr>
          <w:sz w:val="26"/>
          <w:szCs w:val="26"/>
        </w:rPr>
      </w:pPr>
    </w:p>
    <w:p w:rsidR="00787601" w:rsidRDefault="00787601" w:rsidP="00AF1A92">
      <w:pPr>
        <w:ind w:right="-285"/>
        <w:contextualSpacing/>
        <w:jc w:val="center"/>
        <w:rPr>
          <w:sz w:val="26"/>
          <w:szCs w:val="26"/>
        </w:rPr>
      </w:pPr>
    </w:p>
    <w:p w:rsidR="00787601" w:rsidRDefault="00787601" w:rsidP="00AF1A92">
      <w:pPr>
        <w:ind w:right="-285"/>
        <w:contextualSpacing/>
        <w:jc w:val="center"/>
        <w:rPr>
          <w:sz w:val="26"/>
          <w:szCs w:val="26"/>
        </w:rPr>
      </w:pPr>
    </w:p>
    <w:p w:rsidR="00787601" w:rsidRDefault="00787601" w:rsidP="00AF1A92">
      <w:pPr>
        <w:ind w:right="-285"/>
        <w:contextualSpacing/>
        <w:jc w:val="center"/>
        <w:rPr>
          <w:sz w:val="26"/>
          <w:szCs w:val="26"/>
        </w:rPr>
      </w:pPr>
    </w:p>
    <w:p w:rsidR="00AF1A92" w:rsidRPr="00226CBD" w:rsidRDefault="00AF1A92" w:rsidP="00AF1A92">
      <w:pPr>
        <w:ind w:left="6379" w:right="-285"/>
        <w:jc w:val="both"/>
        <w:rPr>
          <w:sz w:val="22"/>
          <w:szCs w:val="22"/>
        </w:rPr>
      </w:pPr>
      <w:r w:rsidRPr="00226CBD">
        <w:rPr>
          <w:sz w:val="22"/>
          <w:szCs w:val="22"/>
        </w:rPr>
        <w:lastRenderedPageBreak/>
        <w:t xml:space="preserve">Приложение к </w:t>
      </w:r>
      <w:r>
        <w:rPr>
          <w:sz w:val="22"/>
          <w:szCs w:val="22"/>
        </w:rPr>
        <w:t xml:space="preserve">Положению о </w:t>
      </w:r>
      <w:r w:rsidRPr="00AF1A92">
        <w:rPr>
          <w:sz w:val="22"/>
          <w:szCs w:val="22"/>
        </w:rPr>
        <w:t>муниципальном контроле в области охраны и использования особо охраняемых природных территорий</w:t>
      </w:r>
      <w:r>
        <w:rPr>
          <w:sz w:val="22"/>
          <w:szCs w:val="22"/>
        </w:rPr>
        <w:t xml:space="preserve"> </w:t>
      </w:r>
      <w:r w:rsidRPr="00226CBD">
        <w:rPr>
          <w:sz w:val="22"/>
          <w:szCs w:val="22"/>
        </w:rPr>
        <w:t xml:space="preserve"> </w:t>
      </w:r>
    </w:p>
    <w:p w:rsidR="00AF1A92" w:rsidRDefault="00B606A0" w:rsidP="00AF1A92">
      <w:pPr>
        <w:ind w:right="-285"/>
        <w:contextualSpacing/>
        <w:jc w:val="center"/>
        <w:rPr>
          <w:sz w:val="26"/>
          <w:szCs w:val="26"/>
        </w:rPr>
      </w:pPr>
      <w:r>
        <w:rPr>
          <w:sz w:val="26"/>
          <w:szCs w:val="26"/>
        </w:rPr>
        <w:t xml:space="preserve">                                        </w:t>
      </w:r>
      <w:r w:rsidR="00787601">
        <w:rPr>
          <w:sz w:val="26"/>
          <w:szCs w:val="26"/>
        </w:rPr>
        <w:t xml:space="preserve">   </w:t>
      </w:r>
      <w:r>
        <w:rPr>
          <w:sz w:val="26"/>
          <w:szCs w:val="26"/>
        </w:rPr>
        <w:t xml:space="preserve"> </w:t>
      </w:r>
    </w:p>
    <w:p w:rsidR="005941C0" w:rsidRPr="006A06A4" w:rsidRDefault="005941C0" w:rsidP="00AF1A92">
      <w:pPr>
        <w:ind w:right="-285"/>
        <w:contextualSpacing/>
        <w:jc w:val="center"/>
        <w:rPr>
          <w:sz w:val="26"/>
          <w:szCs w:val="26"/>
        </w:rPr>
      </w:pPr>
      <w:bookmarkStart w:id="5" w:name="P409"/>
      <w:bookmarkEnd w:id="5"/>
      <w:r w:rsidRPr="006A06A4">
        <w:rPr>
          <w:sz w:val="26"/>
          <w:szCs w:val="26"/>
        </w:rPr>
        <w:t>Критерии</w:t>
      </w:r>
      <w:r w:rsidR="00AF1A92">
        <w:rPr>
          <w:sz w:val="26"/>
          <w:szCs w:val="26"/>
        </w:rPr>
        <w:t xml:space="preserve"> </w:t>
      </w:r>
      <w:r w:rsidRPr="006A06A4">
        <w:rPr>
          <w:sz w:val="26"/>
          <w:szCs w:val="26"/>
        </w:rPr>
        <w:t>отнесения объектов вида муниципального контроля</w:t>
      </w:r>
      <w:r w:rsidR="00AF1A92">
        <w:rPr>
          <w:sz w:val="26"/>
          <w:szCs w:val="26"/>
        </w:rPr>
        <w:t xml:space="preserve"> </w:t>
      </w:r>
      <w:r w:rsidRPr="006A06A4">
        <w:rPr>
          <w:sz w:val="26"/>
          <w:szCs w:val="26"/>
        </w:rPr>
        <w:t>к категориям риска</w:t>
      </w:r>
    </w:p>
    <w:p w:rsidR="005941C0" w:rsidRPr="006A06A4" w:rsidRDefault="005941C0" w:rsidP="00AF1A92">
      <w:pPr>
        <w:ind w:right="-285" w:firstLine="709"/>
        <w:contextualSpacing/>
        <w:jc w:val="both"/>
        <w:rPr>
          <w:i/>
          <w:sz w:val="26"/>
          <w:szCs w:val="26"/>
        </w:rPr>
      </w:pPr>
    </w:p>
    <w:p w:rsidR="00552E0D" w:rsidRPr="006A06A4" w:rsidRDefault="00552E0D" w:rsidP="00AF1A92">
      <w:pPr>
        <w:ind w:right="-285" w:firstLine="708"/>
        <w:contextualSpacing/>
        <w:jc w:val="both"/>
        <w:rPr>
          <w:sz w:val="26"/>
          <w:szCs w:val="26"/>
        </w:rPr>
      </w:pPr>
      <w:r w:rsidRPr="006A06A4">
        <w:rPr>
          <w:sz w:val="26"/>
          <w:szCs w:val="26"/>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охраны окружающей среды подлежат отнесению к категориям среднего, умеренного и низкого риска. </w:t>
      </w:r>
      <w:bookmarkStart w:id="6" w:name="P415"/>
      <w:bookmarkEnd w:id="6"/>
    </w:p>
    <w:p w:rsidR="00552E0D" w:rsidRPr="006A06A4" w:rsidRDefault="00552E0D" w:rsidP="00AF1A92">
      <w:pPr>
        <w:ind w:right="-285" w:firstLine="708"/>
        <w:contextualSpacing/>
        <w:jc w:val="both"/>
        <w:rPr>
          <w:snapToGrid/>
          <w:sz w:val="26"/>
          <w:szCs w:val="26"/>
        </w:rPr>
      </w:pPr>
      <w:r w:rsidRPr="006A06A4">
        <w:rPr>
          <w:sz w:val="26"/>
          <w:szCs w:val="26"/>
        </w:rPr>
        <w:t xml:space="preserve">2. </w:t>
      </w:r>
      <w:bookmarkStart w:id="7" w:name="P420"/>
      <w:bookmarkEnd w:id="7"/>
      <w:r w:rsidRPr="006A06A4">
        <w:rPr>
          <w:sz w:val="26"/>
          <w:szCs w:val="26"/>
        </w:rPr>
        <w:t>К категории среднего риска относится</w:t>
      </w:r>
      <w:r w:rsidR="00AF1A92">
        <w:rPr>
          <w:sz w:val="26"/>
          <w:szCs w:val="26"/>
        </w:rPr>
        <w:t xml:space="preserve"> </w:t>
      </w:r>
      <w:bookmarkStart w:id="8" w:name="P424"/>
      <w:bookmarkEnd w:id="8"/>
      <w:r w:rsidRPr="006A06A4">
        <w:rPr>
          <w:snapToGrid/>
          <w:sz w:val="26"/>
          <w:szCs w:val="26"/>
        </w:rPr>
        <w:t xml:space="preserve">деятельность юридических лиц, индивидуальных предпринимателей </w:t>
      </w:r>
      <w:r w:rsidR="008271C9" w:rsidRPr="006A06A4">
        <w:rPr>
          <w:bCs/>
          <w:sz w:val="26"/>
          <w:szCs w:val="26"/>
        </w:rPr>
        <w:t>и граждан,</w:t>
      </w:r>
      <w:r w:rsidRPr="006A06A4">
        <w:rPr>
          <w:snapToGrid/>
          <w:sz w:val="26"/>
          <w:szCs w:val="26"/>
        </w:rPr>
        <w:t xml:space="preserve"> осуществляющих деятельность, действия (бездействие) на землях особо охраняемых территорий.</w:t>
      </w:r>
    </w:p>
    <w:p w:rsidR="00552E0D" w:rsidRPr="006A06A4" w:rsidRDefault="00552E0D" w:rsidP="00AF1A92">
      <w:pPr>
        <w:ind w:right="-285" w:firstLine="708"/>
        <w:contextualSpacing/>
        <w:jc w:val="both"/>
        <w:rPr>
          <w:snapToGrid/>
          <w:sz w:val="26"/>
          <w:szCs w:val="26"/>
        </w:rPr>
      </w:pPr>
      <w:r w:rsidRPr="006A06A4">
        <w:rPr>
          <w:sz w:val="26"/>
          <w:szCs w:val="26"/>
        </w:rPr>
        <w:t>3. К категории умеренного риска относится</w:t>
      </w:r>
      <w:r w:rsidR="00AF1A92">
        <w:rPr>
          <w:sz w:val="26"/>
          <w:szCs w:val="26"/>
        </w:rPr>
        <w:t xml:space="preserve"> </w:t>
      </w:r>
      <w:r w:rsidRPr="006A06A4">
        <w:rPr>
          <w:snapToGrid/>
          <w:sz w:val="26"/>
          <w:szCs w:val="26"/>
        </w:rPr>
        <w:t xml:space="preserve">деятельность юридических лиц, индивидуальных предпринимателей и граждан, осуществляющих деятельность, действия (бездействие) на землях, </w:t>
      </w:r>
      <w:r w:rsidRPr="006A06A4">
        <w:rPr>
          <w:sz w:val="26"/>
          <w:szCs w:val="26"/>
        </w:rPr>
        <w:t xml:space="preserve">граничащих с землями и (или) земельными участками, относящимися к категории земель </w:t>
      </w:r>
      <w:r w:rsidRPr="006A06A4">
        <w:rPr>
          <w:snapToGrid/>
          <w:sz w:val="26"/>
          <w:szCs w:val="26"/>
        </w:rPr>
        <w:t>особо охраняемых территорий.</w:t>
      </w:r>
    </w:p>
    <w:p w:rsidR="005941C0" w:rsidRPr="006A06A4" w:rsidRDefault="005941C0" w:rsidP="00AF1A92">
      <w:pPr>
        <w:ind w:right="-285" w:firstLine="708"/>
        <w:contextualSpacing/>
        <w:jc w:val="both"/>
        <w:rPr>
          <w:sz w:val="26"/>
          <w:szCs w:val="26"/>
        </w:rPr>
      </w:pPr>
      <w:r w:rsidRPr="006A06A4">
        <w:rPr>
          <w:sz w:val="26"/>
          <w:szCs w:val="26"/>
        </w:rPr>
        <w:t>4. К категории низкого риска относятся</w:t>
      </w:r>
      <w:r w:rsidR="00AF1A92">
        <w:rPr>
          <w:sz w:val="26"/>
          <w:szCs w:val="26"/>
        </w:rPr>
        <w:t xml:space="preserve"> </w:t>
      </w:r>
      <w:r w:rsidRPr="006A06A4">
        <w:rPr>
          <w:sz w:val="26"/>
          <w:szCs w:val="26"/>
        </w:rPr>
        <w:t xml:space="preserve">деятельность юридических лиц, индивидуальных предпринимателей, не предусмотренная </w:t>
      </w:r>
      <w:hyperlink w:anchor="P415" w:history="1">
        <w:r w:rsidRPr="006A06A4">
          <w:rPr>
            <w:sz w:val="26"/>
            <w:szCs w:val="26"/>
          </w:rPr>
          <w:t>пунктами 2</w:t>
        </w:r>
      </w:hyperlink>
      <w:r w:rsidRPr="006A06A4">
        <w:rPr>
          <w:sz w:val="26"/>
          <w:szCs w:val="26"/>
        </w:rPr>
        <w:t xml:space="preserve"> и </w:t>
      </w:r>
      <w:hyperlink w:anchor="P420" w:history="1">
        <w:r w:rsidRPr="006A06A4">
          <w:rPr>
            <w:sz w:val="26"/>
            <w:szCs w:val="26"/>
          </w:rPr>
          <w:t>3</w:t>
        </w:r>
      </w:hyperlink>
      <w:r w:rsidRPr="006A06A4">
        <w:rPr>
          <w:sz w:val="26"/>
          <w:szCs w:val="26"/>
        </w:rPr>
        <w:t xml:space="preserve"> настоящего </w:t>
      </w:r>
      <w:r w:rsidR="002C56DD" w:rsidRPr="006A06A4">
        <w:rPr>
          <w:sz w:val="26"/>
          <w:szCs w:val="26"/>
        </w:rPr>
        <w:t>приложения.</w:t>
      </w:r>
    </w:p>
    <w:p w:rsidR="005941C0" w:rsidRPr="006A06A4" w:rsidRDefault="005941C0" w:rsidP="00AF1A92">
      <w:pPr>
        <w:ind w:right="-285" w:firstLine="708"/>
        <w:contextualSpacing/>
        <w:jc w:val="both"/>
        <w:rPr>
          <w:sz w:val="26"/>
          <w:szCs w:val="26"/>
        </w:rPr>
      </w:pPr>
      <w:r w:rsidRPr="006A06A4">
        <w:rPr>
          <w:sz w:val="26"/>
          <w:szCs w:val="26"/>
        </w:rPr>
        <w:t xml:space="preserve">5. С учетом вероятности нарушения обязательных требований объекты муниципального контроля, предусмотренные </w:t>
      </w:r>
      <w:hyperlink w:anchor="P424" w:history="1">
        <w:r w:rsidRPr="006A06A4">
          <w:rPr>
            <w:sz w:val="26"/>
            <w:szCs w:val="26"/>
          </w:rPr>
          <w:t>пунктом 4</w:t>
        </w:r>
      </w:hyperlink>
      <w:r w:rsidRPr="006A06A4">
        <w:rPr>
          <w:sz w:val="26"/>
          <w:szCs w:val="26"/>
        </w:rPr>
        <w:t xml:space="preserve"> настоящего приложения и подлежащие отнесению к категории низкого риска, подлежат отнесению к категориям среднего риска (</w:t>
      </w:r>
      <w:hyperlink w:anchor="P415" w:history="1">
        <w:r w:rsidRPr="006A06A4">
          <w:rPr>
            <w:sz w:val="26"/>
            <w:szCs w:val="26"/>
          </w:rPr>
          <w:t>пункт 2</w:t>
        </w:r>
      </w:hyperlink>
      <w:r w:rsidRPr="006A06A4">
        <w:rPr>
          <w:sz w:val="26"/>
          <w:szCs w:val="26"/>
        </w:rPr>
        <w:t xml:space="preserve"> настоящего приложения) или умеренного риска (</w:t>
      </w:r>
      <w:hyperlink w:anchor="P420" w:history="1">
        <w:r w:rsidRPr="006A06A4">
          <w:rPr>
            <w:sz w:val="26"/>
            <w:szCs w:val="26"/>
          </w:rPr>
          <w:t>пункт 3</w:t>
        </w:r>
      </w:hyperlink>
      <w:r w:rsidRPr="006A06A4">
        <w:rPr>
          <w:sz w:val="26"/>
          <w:szCs w:val="26"/>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по делу об административном правонарушении с назначением административного наказания связанных с:</w:t>
      </w:r>
    </w:p>
    <w:p w:rsidR="005941C0" w:rsidRPr="006A06A4" w:rsidRDefault="00AF1A92" w:rsidP="00AF1A92">
      <w:pPr>
        <w:ind w:right="-285" w:firstLine="708"/>
        <w:contextualSpacing/>
        <w:jc w:val="both"/>
        <w:rPr>
          <w:sz w:val="26"/>
          <w:szCs w:val="26"/>
        </w:rPr>
      </w:pPr>
      <w:r>
        <w:rPr>
          <w:sz w:val="26"/>
          <w:szCs w:val="26"/>
        </w:rPr>
        <w:t>1</w:t>
      </w:r>
      <w:r w:rsidR="005941C0" w:rsidRPr="006A06A4">
        <w:rPr>
          <w:sz w:val="26"/>
          <w:szCs w:val="26"/>
        </w:rPr>
        <w:t xml:space="preserve">) нарушением </w:t>
      </w:r>
      <w:r w:rsidR="005941C0" w:rsidRPr="006A06A4">
        <w:rPr>
          <w:bCs/>
          <w:sz w:val="26"/>
          <w:szCs w:val="26"/>
        </w:rPr>
        <w:t>законодательства</w:t>
      </w:r>
      <w:r w:rsidR="005412D5" w:rsidRPr="006A06A4">
        <w:rPr>
          <w:bCs/>
          <w:sz w:val="26"/>
          <w:szCs w:val="26"/>
        </w:rPr>
        <w:t xml:space="preserve"> в области охраны окружающей среды</w:t>
      </w:r>
      <w:r w:rsidR="005941C0" w:rsidRPr="006A06A4">
        <w:rPr>
          <w:bCs/>
          <w:sz w:val="26"/>
          <w:szCs w:val="26"/>
        </w:rPr>
        <w:t xml:space="preserve">, </w:t>
      </w:r>
      <w:r w:rsidR="005941C0" w:rsidRPr="006A06A4">
        <w:rPr>
          <w:sz w:val="26"/>
          <w:szCs w:val="26"/>
        </w:rPr>
        <w:t>ответственность за которое предусмотрена</w:t>
      </w:r>
      <w:r w:rsidR="005412D5" w:rsidRPr="006A06A4">
        <w:rPr>
          <w:sz w:val="26"/>
          <w:szCs w:val="26"/>
        </w:rPr>
        <w:t xml:space="preserve"> </w:t>
      </w:r>
      <w:r w:rsidR="0081585D" w:rsidRPr="006A06A4">
        <w:rPr>
          <w:sz w:val="26"/>
          <w:szCs w:val="26"/>
        </w:rPr>
        <w:t xml:space="preserve">ст. 8.39 </w:t>
      </w:r>
      <w:r w:rsidR="005941C0" w:rsidRPr="006A06A4">
        <w:rPr>
          <w:sz w:val="26"/>
          <w:szCs w:val="26"/>
        </w:rPr>
        <w:t>глав</w:t>
      </w:r>
      <w:r w:rsidR="0081585D" w:rsidRPr="006A06A4">
        <w:rPr>
          <w:sz w:val="26"/>
          <w:szCs w:val="26"/>
        </w:rPr>
        <w:t>ы 8</w:t>
      </w:r>
      <w:r w:rsidR="005941C0" w:rsidRPr="006A06A4">
        <w:rPr>
          <w:sz w:val="26"/>
          <w:szCs w:val="26"/>
        </w:rPr>
        <w:t xml:space="preserve"> Кодекса Российской Федерации об административных правонарушениях;</w:t>
      </w:r>
    </w:p>
    <w:p w:rsidR="005941C0" w:rsidRPr="00085A5D" w:rsidRDefault="00AF1A92" w:rsidP="00AF1A92">
      <w:pPr>
        <w:ind w:right="-285" w:firstLine="708"/>
        <w:contextualSpacing/>
        <w:jc w:val="both"/>
        <w:rPr>
          <w:sz w:val="26"/>
          <w:szCs w:val="26"/>
        </w:rPr>
      </w:pPr>
      <w:r>
        <w:rPr>
          <w:sz w:val="26"/>
          <w:szCs w:val="26"/>
        </w:rPr>
        <w:t>2</w:t>
      </w:r>
      <w:r w:rsidR="005941C0" w:rsidRPr="006A06A4">
        <w:rPr>
          <w:sz w:val="26"/>
          <w:szCs w:val="26"/>
        </w:rPr>
        <w:t>) воспрепятствованием законной деятельности должностного</w:t>
      </w:r>
      <w:r w:rsidR="005941C0" w:rsidRPr="00085A5D">
        <w:rPr>
          <w:sz w:val="26"/>
          <w:szCs w:val="26"/>
        </w:rPr>
        <w:t xml:space="preserve"> лица контрольного органа по проведению проверок или уклонением от таких проверок, ответственность за которые предусмотрена </w:t>
      </w:r>
      <w:hyperlink r:id="rId24" w:history="1">
        <w:r w:rsidR="005941C0" w:rsidRPr="00085A5D">
          <w:rPr>
            <w:sz w:val="26"/>
            <w:szCs w:val="26"/>
          </w:rPr>
          <w:t>статьей 19.4.1</w:t>
        </w:r>
      </w:hyperlink>
      <w:r w:rsidR="005941C0" w:rsidRPr="00085A5D">
        <w:rPr>
          <w:sz w:val="26"/>
          <w:szCs w:val="26"/>
        </w:rPr>
        <w:t xml:space="preserve"> Кодекса Российской Федерации об административных правонарушениях;</w:t>
      </w:r>
    </w:p>
    <w:p w:rsidR="005941C0" w:rsidRPr="00085A5D" w:rsidRDefault="00AF1A92" w:rsidP="00AF1A92">
      <w:pPr>
        <w:ind w:right="-285" w:firstLine="708"/>
        <w:contextualSpacing/>
        <w:jc w:val="both"/>
        <w:rPr>
          <w:sz w:val="26"/>
          <w:szCs w:val="26"/>
        </w:rPr>
      </w:pPr>
      <w:r>
        <w:rPr>
          <w:sz w:val="26"/>
          <w:szCs w:val="26"/>
        </w:rPr>
        <w:t>3</w:t>
      </w:r>
      <w:r w:rsidR="005941C0" w:rsidRPr="00085A5D">
        <w:rPr>
          <w:sz w:val="26"/>
          <w:szCs w:val="26"/>
        </w:rPr>
        <w:t xml:space="preserve">) невыполнением в срок законного предписания контрольного органа, ответственность за которое предусмотрена </w:t>
      </w:r>
      <w:hyperlink r:id="rId25" w:history="1">
        <w:r w:rsidR="005941C0" w:rsidRPr="00085A5D">
          <w:rPr>
            <w:sz w:val="26"/>
            <w:szCs w:val="26"/>
          </w:rPr>
          <w:t>статьей 19.5</w:t>
        </w:r>
      </w:hyperlink>
      <w:r w:rsidR="005941C0" w:rsidRPr="00085A5D">
        <w:rPr>
          <w:sz w:val="26"/>
          <w:szCs w:val="26"/>
        </w:rPr>
        <w:t xml:space="preserve"> Кодекса Российской Федерации об административных правонарушениях</w:t>
      </w:r>
      <w:r w:rsidR="00D740D3">
        <w:rPr>
          <w:sz w:val="26"/>
          <w:szCs w:val="26"/>
        </w:rPr>
        <w:t>.</w:t>
      </w:r>
    </w:p>
    <w:sectPr w:rsidR="005941C0" w:rsidRPr="00085A5D" w:rsidSect="00AF1A92">
      <w:headerReference w:type="default" r:id="rId2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A2" w:rsidRDefault="00BC0CA2" w:rsidP="00F456C5">
      <w:r>
        <w:separator/>
      </w:r>
    </w:p>
  </w:endnote>
  <w:endnote w:type="continuationSeparator" w:id="0">
    <w:p w:rsidR="00BC0CA2" w:rsidRDefault="00BC0CA2" w:rsidP="00F4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A2" w:rsidRDefault="00BC0CA2" w:rsidP="00F456C5">
      <w:r>
        <w:separator/>
      </w:r>
    </w:p>
  </w:footnote>
  <w:footnote w:type="continuationSeparator" w:id="0">
    <w:p w:rsidR="00BC0CA2" w:rsidRDefault="00BC0CA2" w:rsidP="00F456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36933"/>
      <w:docPartObj>
        <w:docPartGallery w:val="Page Numbers (Top of Page)"/>
        <w:docPartUnique/>
      </w:docPartObj>
    </w:sdtPr>
    <w:sdtEndPr/>
    <w:sdtContent>
      <w:p w:rsidR="00787601" w:rsidRDefault="00787601">
        <w:pPr>
          <w:pStyle w:val="a6"/>
          <w:jc w:val="right"/>
        </w:pPr>
        <w:r>
          <w:fldChar w:fldCharType="begin"/>
        </w:r>
        <w:r>
          <w:instrText>PAGE   \* MERGEFORMAT</w:instrText>
        </w:r>
        <w:r>
          <w:fldChar w:fldCharType="separate"/>
        </w:r>
        <w:r w:rsidR="00EB43F3">
          <w:rPr>
            <w:noProof/>
          </w:rPr>
          <w:t>16</w:t>
        </w:r>
        <w:r>
          <w:fldChar w:fldCharType="end"/>
        </w:r>
      </w:p>
    </w:sdtContent>
  </w:sdt>
  <w:p w:rsidR="00FE39A2" w:rsidRDefault="00FE39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60"/>
    <w:rsid w:val="0003067D"/>
    <w:rsid w:val="00085A5D"/>
    <w:rsid w:val="000878B2"/>
    <w:rsid w:val="0009136C"/>
    <w:rsid w:val="000A1C68"/>
    <w:rsid w:val="000B4F3F"/>
    <w:rsid w:val="000B7AC3"/>
    <w:rsid w:val="000D5796"/>
    <w:rsid w:val="00103074"/>
    <w:rsid w:val="00112324"/>
    <w:rsid w:val="0013157A"/>
    <w:rsid w:val="0018713E"/>
    <w:rsid w:val="00191506"/>
    <w:rsid w:val="001E590F"/>
    <w:rsid w:val="00214253"/>
    <w:rsid w:val="0022433B"/>
    <w:rsid w:val="002757B9"/>
    <w:rsid w:val="00284F0E"/>
    <w:rsid w:val="002A26BB"/>
    <w:rsid w:val="002A585A"/>
    <w:rsid w:val="002C56DD"/>
    <w:rsid w:val="002E5973"/>
    <w:rsid w:val="00335AB8"/>
    <w:rsid w:val="00360C53"/>
    <w:rsid w:val="00374893"/>
    <w:rsid w:val="003871EC"/>
    <w:rsid w:val="00391A50"/>
    <w:rsid w:val="0039781E"/>
    <w:rsid w:val="003C3363"/>
    <w:rsid w:val="0046362D"/>
    <w:rsid w:val="00466BB7"/>
    <w:rsid w:val="00470AFA"/>
    <w:rsid w:val="004A5EDB"/>
    <w:rsid w:val="004C5E3A"/>
    <w:rsid w:val="004D1B22"/>
    <w:rsid w:val="004E34BB"/>
    <w:rsid w:val="004E565C"/>
    <w:rsid w:val="00520DD0"/>
    <w:rsid w:val="005412D5"/>
    <w:rsid w:val="00552E0D"/>
    <w:rsid w:val="0055460F"/>
    <w:rsid w:val="00564453"/>
    <w:rsid w:val="005803F5"/>
    <w:rsid w:val="00591B1F"/>
    <w:rsid w:val="005941C0"/>
    <w:rsid w:val="005D1605"/>
    <w:rsid w:val="005D2F08"/>
    <w:rsid w:val="00626566"/>
    <w:rsid w:val="006658D3"/>
    <w:rsid w:val="006A06A4"/>
    <w:rsid w:val="006F3B42"/>
    <w:rsid w:val="00701027"/>
    <w:rsid w:val="00721CAD"/>
    <w:rsid w:val="00787601"/>
    <w:rsid w:val="007972F8"/>
    <w:rsid w:val="007B2E87"/>
    <w:rsid w:val="007B3159"/>
    <w:rsid w:val="007F7A46"/>
    <w:rsid w:val="00806F01"/>
    <w:rsid w:val="0081585D"/>
    <w:rsid w:val="008271C9"/>
    <w:rsid w:val="0089630C"/>
    <w:rsid w:val="008972FA"/>
    <w:rsid w:val="008B30E4"/>
    <w:rsid w:val="008B3D81"/>
    <w:rsid w:val="0096055F"/>
    <w:rsid w:val="00961424"/>
    <w:rsid w:val="009C275F"/>
    <w:rsid w:val="009D19E4"/>
    <w:rsid w:val="009D7E78"/>
    <w:rsid w:val="00A01749"/>
    <w:rsid w:val="00A130DD"/>
    <w:rsid w:val="00A627AA"/>
    <w:rsid w:val="00A67FBD"/>
    <w:rsid w:val="00A723A3"/>
    <w:rsid w:val="00A81C4E"/>
    <w:rsid w:val="00AA16D0"/>
    <w:rsid w:val="00AF1A92"/>
    <w:rsid w:val="00B17217"/>
    <w:rsid w:val="00B606A0"/>
    <w:rsid w:val="00B93560"/>
    <w:rsid w:val="00BB1BAE"/>
    <w:rsid w:val="00BC0CA2"/>
    <w:rsid w:val="00BE6E58"/>
    <w:rsid w:val="00C15B66"/>
    <w:rsid w:val="00CB0B35"/>
    <w:rsid w:val="00CC27C9"/>
    <w:rsid w:val="00D538BA"/>
    <w:rsid w:val="00D740D3"/>
    <w:rsid w:val="00D76303"/>
    <w:rsid w:val="00DA6A37"/>
    <w:rsid w:val="00DD3E2D"/>
    <w:rsid w:val="00DD5BA9"/>
    <w:rsid w:val="00DE31E1"/>
    <w:rsid w:val="00E061FC"/>
    <w:rsid w:val="00E21068"/>
    <w:rsid w:val="00E35B39"/>
    <w:rsid w:val="00EB43F3"/>
    <w:rsid w:val="00EC2EE5"/>
    <w:rsid w:val="00EC58D0"/>
    <w:rsid w:val="00F10A82"/>
    <w:rsid w:val="00F207BF"/>
    <w:rsid w:val="00F221E9"/>
    <w:rsid w:val="00F258D1"/>
    <w:rsid w:val="00F33417"/>
    <w:rsid w:val="00F456C5"/>
    <w:rsid w:val="00F6676B"/>
    <w:rsid w:val="00F74AE5"/>
    <w:rsid w:val="00F751AC"/>
    <w:rsid w:val="00FB32FA"/>
    <w:rsid w:val="00FE19A2"/>
    <w:rsid w:val="00FE3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8489E"/>
  <w15:docId w15:val="{EBFE2C2D-6433-46DE-AF00-8A5FDAC0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85A"/>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A585A"/>
    <w:pPr>
      <w:widowControl w:val="0"/>
      <w:autoSpaceDE w:val="0"/>
      <w:autoSpaceDN w:val="0"/>
      <w:adjustRightInd w:val="0"/>
      <w:spacing w:after="0" w:line="240" w:lineRule="auto"/>
    </w:pPr>
    <w:rPr>
      <w:rFonts w:ascii="Times New Roman" w:eastAsia="Times New Roman" w:hAnsi="Times New Roman" w:cs="Times New Roman"/>
      <w:b/>
      <w:bCs/>
      <w:snapToGrid w:val="0"/>
      <w:sz w:val="24"/>
      <w:szCs w:val="24"/>
      <w:lang w:eastAsia="ru-RU"/>
    </w:rPr>
  </w:style>
  <w:style w:type="paragraph" w:styleId="a3">
    <w:name w:val="Balloon Text"/>
    <w:basedOn w:val="a"/>
    <w:link w:val="a4"/>
    <w:uiPriority w:val="99"/>
    <w:semiHidden/>
    <w:unhideWhenUsed/>
    <w:rsid w:val="00360C53"/>
    <w:rPr>
      <w:rFonts w:ascii="Tahoma" w:hAnsi="Tahoma" w:cs="Tahoma"/>
      <w:sz w:val="16"/>
      <w:szCs w:val="16"/>
    </w:rPr>
  </w:style>
  <w:style w:type="character" w:customStyle="1" w:styleId="a4">
    <w:name w:val="Текст выноски Знак"/>
    <w:basedOn w:val="a0"/>
    <w:link w:val="a3"/>
    <w:uiPriority w:val="99"/>
    <w:semiHidden/>
    <w:rsid w:val="00360C53"/>
    <w:rPr>
      <w:rFonts w:ascii="Tahoma" w:eastAsia="Times New Roman" w:hAnsi="Tahoma" w:cs="Tahoma"/>
      <w:snapToGrid w:val="0"/>
      <w:sz w:val="16"/>
      <w:szCs w:val="16"/>
      <w:lang w:eastAsia="ru-RU"/>
    </w:rPr>
  </w:style>
  <w:style w:type="character" w:styleId="a5">
    <w:name w:val="Hyperlink"/>
    <w:rsid w:val="005941C0"/>
    <w:rPr>
      <w:color w:val="0000FF"/>
      <w:u w:val="single"/>
    </w:rPr>
  </w:style>
  <w:style w:type="paragraph" w:customStyle="1" w:styleId="ConsPlusNormal">
    <w:name w:val="ConsPlusNormal"/>
    <w:uiPriority w:val="99"/>
    <w:rsid w:val="00A627A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header"/>
    <w:basedOn w:val="a"/>
    <w:link w:val="a7"/>
    <w:uiPriority w:val="99"/>
    <w:unhideWhenUsed/>
    <w:rsid w:val="00F456C5"/>
    <w:pPr>
      <w:tabs>
        <w:tab w:val="center" w:pos="4677"/>
        <w:tab w:val="right" w:pos="9355"/>
      </w:tabs>
    </w:pPr>
  </w:style>
  <w:style w:type="character" w:customStyle="1" w:styleId="a7">
    <w:name w:val="Верхний колонтитул Знак"/>
    <w:basedOn w:val="a0"/>
    <w:link w:val="a6"/>
    <w:uiPriority w:val="99"/>
    <w:rsid w:val="00F456C5"/>
    <w:rPr>
      <w:rFonts w:ascii="Times New Roman" w:eastAsia="Times New Roman" w:hAnsi="Times New Roman" w:cs="Times New Roman"/>
      <w:snapToGrid w:val="0"/>
      <w:sz w:val="24"/>
      <w:szCs w:val="24"/>
      <w:lang w:eastAsia="ru-RU"/>
    </w:rPr>
  </w:style>
  <w:style w:type="paragraph" w:styleId="a8">
    <w:name w:val="footer"/>
    <w:basedOn w:val="a"/>
    <w:link w:val="a9"/>
    <w:uiPriority w:val="99"/>
    <w:unhideWhenUsed/>
    <w:rsid w:val="00F456C5"/>
    <w:pPr>
      <w:tabs>
        <w:tab w:val="center" w:pos="4677"/>
        <w:tab w:val="right" w:pos="9355"/>
      </w:tabs>
    </w:pPr>
  </w:style>
  <w:style w:type="character" w:customStyle="1" w:styleId="a9">
    <w:name w:val="Нижний колонтитул Знак"/>
    <w:basedOn w:val="a0"/>
    <w:link w:val="a8"/>
    <w:uiPriority w:val="99"/>
    <w:rsid w:val="00F456C5"/>
    <w:rPr>
      <w:rFonts w:ascii="Times New Roman" w:eastAsia="Times New Roman" w:hAnsi="Times New Roman" w:cs="Times New Roman"/>
      <w:snapToGrid w:val="0"/>
      <w:sz w:val="24"/>
      <w:szCs w:val="24"/>
      <w:lang w:eastAsia="ru-RU"/>
    </w:rPr>
  </w:style>
  <w:style w:type="paragraph" w:styleId="aa">
    <w:name w:val="footnote text"/>
    <w:basedOn w:val="a"/>
    <w:link w:val="1"/>
    <w:rsid w:val="009D19E4"/>
    <w:rPr>
      <w:snapToGrid/>
      <w:sz w:val="20"/>
      <w:szCs w:val="20"/>
    </w:rPr>
  </w:style>
  <w:style w:type="character" w:customStyle="1" w:styleId="ab">
    <w:name w:val="Текст сноски Знак"/>
    <w:basedOn w:val="a0"/>
    <w:uiPriority w:val="99"/>
    <w:semiHidden/>
    <w:rsid w:val="009D19E4"/>
    <w:rPr>
      <w:rFonts w:ascii="Times New Roman" w:eastAsia="Times New Roman" w:hAnsi="Times New Roman" w:cs="Times New Roman"/>
      <w:snapToGrid w:val="0"/>
      <w:sz w:val="20"/>
      <w:szCs w:val="20"/>
      <w:lang w:eastAsia="ru-RU"/>
    </w:rPr>
  </w:style>
  <w:style w:type="character" w:customStyle="1" w:styleId="1">
    <w:name w:val="Текст сноски Знак1"/>
    <w:basedOn w:val="a0"/>
    <w:link w:val="aa"/>
    <w:rsid w:val="009D19E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9D19E4"/>
    <w:rPr>
      <w:vertAlign w:val="superscript"/>
    </w:rPr>
  </w:style>
  <w:style w:type="paragraph" w:styleId="ad">
    <w:name w:val="List Paragraph"/>
    <w:basedOn w:val="a"/>
    <w:uiPriority w:val="34"/>
    <w:qFormat/>
    <w:rsid w:val="000D5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9873">
      <w:bodyDiv w:val="1"/>
      <w:marLeft w:val="0"/>
      <w:marRight w:val="0"/>
      <w:marTop w:val="0"/>
      <w:marBottom w:val="0"/>
      <w:divBdr>
        <w:top w:val="none" w:sz="0" w:space="0" w:color="auto"/>
        <w:left w:val="none" w:sz="0" w:space="0" w:color="auto"/>
        <w:bottom w:val="none" w:sz="0" w:space="0" w:color="auto"/>
        <w:right w:val="none" w:sz="0" w:space="0" w:color="auto"/>
      </w:divBdr>
    </w:div>
    <w:div w:id="341663588">
      <w:bodyDiv w:val="1"/>
      <w:marLeft w:val="0"/>
      <w:marRight w:val="0"/>
      <w:marTop w:val="0"/>
      <w:marBottom w:val="0"/>
      <w:divBdr>
        <w:top w:val="none" w:sz="0" w:space="0" w:color="auto"/>
        <w:left w:val="none" w:sz="0" w:space="0" w:color="auto"/>
        <w:bottom w:val="none" w:sz="0" w:space="0" w:color="auto"/>
        <w:right w:val="none" w:sz="0" w:space="0" w:color="auto"/>
      </w:divBdr>
    </w:div>
    <w:div w:id="354186785">
      <w:bodyDiv w:val="1"/>
      <w:marLeft w:val="0"/>
      <w:marRight w:val="0"/>
      <w:marTop w:val="0"/>
      <w:marBottom w:val="0"/>
      <w:divBdr>
        <w:top w:val="none" w:sz="0" w:space="0" w:color="auto"/>
        <w:left w:val="none" w:sz="0" w:space="0" w:color="auto"/>
        <w:bottom w:val="none" w:sz="0" w:space="0" w:color="auto"/>
        <w:right w:val="none" w:sz="0" w:space="0" w:color="auto"/>
      </w:divBdr>
    </w:div>
    <w:div w:id="420299942">
      <w:bodyDiv w:val="1"/>
      <w:marLeft w:val="0"/>
      <w:marRight w:val="0"/>
      <w:marTop w:val="0"/>
      <w:marBottom w:val="0"/>
      <w:divBdr>
        <w:top w:val="none" w:sz="0" w:space="0" w:color="auto"/>
        <w:left w:val="none" w:sz="0" w:space="0" w:color="auto"/>
        <w:bottom w:val="none" w:sz="0" w:space="0" w:color="auto"/>
        <w:right w:val="none" w:sz="0" w:space="0" w:color="auto"/>
      </w:divBdr>
    </w:div>
    <w:div w:id="659767929">
      <w:bodyDiv w:val="1"/>
      <w:marLeft w:val="0"/>
      <w:marRight w:val="0"/>
      <w:marTop w:val="0"/>
      <w:marBottom w:val="0"/>
      <w:divBdr>
        <w:top w:val="none" w:sz="0" w:space="0" w:color="auto"/>
        <w:left w:val="none" w:sz="0" w:space="0" w:color="auto"/>
        <w:bottom w:val="none" w:sz="0" w:space="0" w:color="auto"/>
        <w:right w:val="none" w:sz="0" w:space="0" w:color="auto"/>
      </w:divBdr>
    </w:div>
    <w:div w:id="887834929">
      <w:bodyDiv w:val="1"/>
      <w:marLeft w:val="0"/>
      <w:marRight w:val="0"/>
      <w:marTop w:val="0"/>
      <w:marBottom w:val="0"/>
      <w:divBdr>
        <w:top w:val="none" w:sz="0" w:space="0" w:color="auto"/>
        <w:left w:val="none" w:sz="0" w:space="0" w:color="auto"/>
        <w:bottom w:val="none" w:sz="0" w:space="0" w:color="auto"/>
        <w:right w:val="none" w:sz="0" w:space="0" w:color="auto"/>
      </w:divBdr>
    </w:div>
    <w:div w:id="969632222">
      <w:bodyDiv w:val="1"/>
      <w:marLeft w:val="0"/>
      <w:marRight w:val="0"/>
      <w:marTop w:val="0"/>
      <w:marBottom w:val="0"/>
      <w:divBdr>
        <w:top w:val="none" w:sz="0" w:space="0" w:color="auto"/>
        <w:left w:val="none" w:sz="0" w:space="0" w:color="auto"/>
        <w:bottom w:val="none" w:sz="0" w:space="0" w:color="auto"/>
        <w:right w:val="none" w:sz="0" w:space="0" w:color="auto"/>
      </w:divBdr>
    </w:div>
    <w:div w:id="1303537695">
      <w:bodyDiv w:val="1"/>
      <w:marLeft w:val="0"/>
      <w:marRight w:val="0"/>
      <w:marTop w:val="0"/>
      <w:marBottom w:val="0"/>
      <w:divBdr>
        <w:top w:val="none" w:sz="0" w:space="0" w:color="auto"/>
        <w:left w:val="none" w:sz="0" w:space="0" w:color="auto"/>
        <w:bottom w:val="none" w:sz="0" w:space="0" w:color="auto"/>
        <w:right w:val="none" w:sz="0" w:space="0" w:color="auto"/>
      </w:divBdr>
    </w:div>
    <w:div w:id="1974093619">
      <w:bodyDiv w:val="1"/>
      <w:marLeft w:val="0"/>
      <w:marRight w:val="0"/>
      <w:marTop w:val="0"/>
      <w:marBottom w:val="0"/>
      <w:divBdr>
        <w:top w:val="none" w:sz="0" w:space="0" w:color="auto"/>
        <w:left w:val="none" w:sz="0" w:space="0" w:color="auto"/>
        <w:bottom w:val="none" w:sz="0" w:space="0" w:color="auto"/>
        <w:right w:val="none" w:sz="0" w:space="0" w:color="auto"/>
      </w:divBdr>
    </w:div>
    <w:div w:id="20138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s://login.consultant.ru/link/?rnd=81A26F3F2790CBC411E897F38B27F871&amp;req=doc&amp;base=LAW&amp;n=358750&amp;dst=100639&amp;fld=134&amp;date=21.05.2021" TargetMode="External"/><Relationship Id="rId18" Type="http://schemas.openxmlformats.org/officeDocument/2006/relationships/hyperlink" Target="https://login.consultant.ru/link/?rnd=5AD74B6D2E97A351E8B738DB1259C5F2&amp;req=doc&amp;base=LAW&amp;n=358750&amp;dst=100225&amp;fld=134&amp;date=24.05.202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0&amp;fld=134&amp;date=17.06.2021" TargetMode="External"/><Relationship Id="rId7" Type="http://schemas.openxmlformats.org/officeDocument/2006/relationships/image" Target="media/image1.png"/><Relationship Id="rId12" Type="http://schemas.openxmlformats.org/officeDocument/2006/relationships/hyperlink" Target="https://login.consultant.ru/link/?rnd=81A26F3F2790CBC411E897F38B27F871&amp;req=doc&amp;base=LAW&amp;n=358750&amp;dst=100636&amp;fld=134&amp;date=21.05.2021" TargetMode="External"/><Relationship Id="rId17" Type="http://schemas.openxmlformats.org/officeDocument/2006/relationships/hyperlink" Target="https://login.consultant.ru/link/?rnd=5AD74B6D2E97A351E8B738DB1259C5F2&amp;req=doc&amp;base=LAW&amp;n=358750&amp;dst=100747&amp;fld=134&amp;date=24.05.2021" TargetMode="External"/><Relationship Id="rId25" Type="http://schemas.openxmlformats.org/officeDocument/2006/relationships/hyperlink" Target="consultantplus://offline/ref=1D4E32A31A176726FF77A9EFC32AC1AADF181EEE0811B9C2EAEB08B6420BA89D5285C3DE20196BA7B53D14B0FCAF8FDC49C19012E0D7U1y1H"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9&amp;fld=134&amp;date=24.05.2021" TargetMode="External"/><Relationship Id="rId20" Type="http://schemas.openxmlformats.org/officeDocument/2006/relationships/hyperlink" Target="https://login.consultant.ru/link/?rnd=1FF9CCC08E3BC696D126779A474E2F6C&amp;req=doc&amp;base=LAW&amp;n=386954&amp;dst=100708&amp;fld=134&amp;date=17.06.202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consultantplus://offline/ref=1D4E32A31A176726FF77A9EFC32AC1AADF181EEE0811B9C2EAEB08B6420BA89D5285C3DE201965A7B53D14B0FCAF8FDC49C19012E0D7U1y1H" TargetMode="External"/><Relationship Id="rId5" Type="http://schemas.openxmlformats.org/officeDocument/2006/relationships/footnotes" Target="footnotes.xml"/><Relationship Id="rId15" Type="http://schemas.openxmlformats.org/officeDocument/2006/relationships/hyperlink" Target="https://login.consultant.ru/link/?rnd=5AD74B6D2E97A351E8B738DB1259C5F2&amp;req=doc&amp;base=LAW&amp;n=358750&amp;dst=100636&amp;fld=134&amp;date=24.05.2021" TargetMode="External"/><Relationship Id="rId23" Type="http://schemas.openxmlformats.org/officeDocument/2006/relationships/hyperlink" Target="https://login.consultant.ru/link/?rnd=1FF9CCC08E3BC696D126779A474E2F6C&amp;req=doc&amp;base=LAW&amp;n=386954&amp;dst=100225&amp;fld=134&amp;date=17.06.2021" TargetMode="External"/><Relationship Id="rId28" Type="http://schemas.openxmlformats.org/officeDocument/2006/relationships/theme" Target="theme/theme1.xm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747&amp;fld=134&amp;date=21.05.2021" TargetMode="External"/><Relationship Id="rId22" Type="http://schemas.openxmlformats.org/officeDocument/2006/relationships/hyperlink" Target="https://login.consultant.ru/link/?rnd=1FF9CCC08E3BC696D126779A474E2F6C&amp;req=doc&amp;base=LAW&amp;n=386954&amp;dst=100711&amp;fld=134&amp;date=17.06.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2B53-8D20-4B9A-B3B2-A20614E3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6914</Words>
  <Characters>39412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Анжелика Ивановна</dc:creator>
  <cp:lastModifiedBy>Троценко Наталья Александровна</cp:lastModifiedBy>
  <cp:revision>3</cp:revision>
  <cp:lastPrinted>2021-10-19T05:31:00Z</cp:lastPrinted>
  <dcterms:created xsi:type="dcterms:W3CDTF">2021-10-27T03:53:00Z</dcterms:created>
  <dcterms:modified xsi:type="dcterms:W3CDTF">2021-10-27T03:55:00Z</dcterms:modified>
</cp:coreProperties>
</file>