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9D" w:rsidRDefault="00013A9D" w:rsidP="00013A9D">
      <w:pPr>
        <w:ind w:right="-284"/>
        <w:jc w:val="center"/>
      </w:pPr>
      <w:r>
        <w:rPr>
          <w:noProof/>
        </w:rPr>
        <w:drawing>
          <wp:inline distT="0" distB="0" distL="0" distR="0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9D" w:rsidRDefault="00013A9D" w:rsidP="00013A9D">
      <w:pPr>
        <w:ind w:right="-284"/>
        <w:jc w:val="center"/>
      </w:pPr>
    </w:p>
    <w:p w:rsidR="00013A9D" w:rsidRDefault="00013A9D" w:rsidP="00013A9D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13A9D" w:rsidRDefault="00013A9D" w:rsidP="00013A9D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013A9D" w:rsidRDefault="00013A9D" w:rsidP="00013A9D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13A9D" w:rsidRDefault="00013A9D" w:rsidP="00013A9D">
      <w:pPr>
        <w:ind w:right="-284"/>
        <w:jc w:val="center"/>
        <w:rPr>
          <w:b/>
          <w:sz w:val="26"/>
          <w:szCs w:val="26"/>
        </w:rPr>
      </w:pPr>
    </w:p>
    <w:p w:rsidR="00013A9D" w:rsidRDefault="00013A9D" w:rsidP="00013A9D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13A9D" w:rsidRDefault="00013A9D" w:rsidP="00013A9D">
      <w:pPr>
        <w:ind w:right="-284"/>
        <w:jc w:val="center"/>
        <w:rPr>
          <w:sz w:val="26"/>
          <w:szCs w:val="26"/>
        </w:rPr>
      </w:pPr>
    </w:p>
    <w:p w:rsidR="00013A9D" w:rsidRDefault="00013A9D" w:rsidP="00013A9D">
      <w:pPr>
        <w:ind w:right="-284"/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 xml:space="preserve">_.2024                                                                                                                  ПРОЕКТ        </w:t>
      </w:r>
    </w:p>
    <w:p w:rsidR="00013A9D" w:rsidRDefault="00013A9D" w:rsidP="00013A9D">
      <w:pPr>
        <w:ind w:right="-284"/>
        <w:jc w:val="center"/>
        <w:rPr>
          <w:sz w:val="26"/>
          <w:szCs w:val="26"/>
        </w:rPr>
      </w:pPr>
    </w:p>
    <w:p w:rsidR="00013A9D" w:rsidRDefault="00013A9D" w:rsidP="00013A9D">
      <w:pPr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изменения в приложение к решению Думы Находкинского городского округа от 26.01.2022 № 1012 «Об утверждении перечня жилых помещений муниципального жилищного фонда Находкинского городского округа, подлежащих продаже</w:t>
      </w:r>
    </w:p>
    <w:p w:rsidR="00013A9D" w:rsidRDefault="00013A9D" w:rsidP="00013A9D">
      <w:pPr>
        <w:ind w:right="5101"/>
        <w:jc w:val="both"/>
        <w:rPr>
          <w:sz w:val="24"/>
          <w:szCs w:val="24"/>
        </w:rPr>
      </w:pPr>
    </w:p>
    <w:p w:rsidR="00013A9D" w:rsidRDefault="00013A9D" w:rsidP="00013A9D">
      <w:pPr>
        <w:numPr>
          <w:ilvl w:val="0"/>
          <w:numId w:val="1"/>
        </w:num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Внести в приложение к решению Думы Находкинского городского округа от 26.01.2022 № 1012 «Об утверждении перечня жилых помещений муниципального жилищного фонда Находкинского городского округа, подлежащих продаже» изменение, дополнив пунктом 20 следующего содержания:</w:t>
      </w:r>
    </w:p>
    <w:tbl>
      <w:tblPr>
        <w:tblW w:w="853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1"/>
        <w:gridCol w:w="2156"/>
        <w:gridCol w:w="850"/>
        <w:gridCol w:w="1955"/>
        <w:gridCol w:w="2014"/>
      </w:tblGrid>
      <w:tr w:rsidR="00013A9D" w:rsidTr="00C64F64">
        <w:trPr>
          <w:trHeight w:val="1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D" w:rsidRDefault="00013A9D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9D" w:rsidRDefault="00013A9D">
            <w:pPr>
              <w:autoSpaceDE w:val="0"/>
              <w:autoSpaceDN w:val="0"/>
              <w:adjustRightInd w:val="0"/>
              <w:ind w:left="-104" w:right="-107"/>
              <w:rPr>
                <w:rFonts w:eastAsia="Calibri"/>
                <w:sz w:val="23"/>
                <w:szCs w:val="23"/>
                <w:lang w:eastAsia="en-US"/>
              </w:rPr>
            </w:pPr>
          </w:p>
          <w:p w:rsidR="00013A9D" w:rsidRDefault="00013A9D" w:rsidP="00F44A1E">
            <w:pPr>
              <w:autoSpaceDE w:val="0"/>
              <w:autoSpaceDN w:val="0"/>
              <w:adjustRightInd w:val="0"/>
              <w:ind w:left="-104" w:right="-107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к</w:t>
            </w:r>
            <w:r w:rsidR="00F44A1E">
              <w:rPr>
                <w:rFonts w:eastAsia="Calibri"/>
                <w:sz w:val="23"/>
                <w:szCs w:val="23"/>
                <w:lang w:eastAsia="en-US"/>
              </w:rPr>
              <w:t>омната</w:t>
            </w:r>
            <w:bookmarkStart w:id="0" w:name="_GoBack"/>
            <w:bookmarkEnd w:id="0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D" w:rsidRDefault="00013A9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Приморский край, г. Находка, </w:t>
            </w:r>
          </w:p>
          <w:p w:rsidR="00013A9D" w:rsidRDefault="00013A9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ул. Ко</w:t>
            </w:r>
            <w:r w:rsidR="00C64F64">
              <w:rPr>
                <w:color w:val="000000"/>
                <w:sz w:val="23"/>
                <w:szCs w:val="23"/>
                <w:lang w:eastAsia="en-US"/>
              </w:rPr>
              <w:t>мсомольская,</w:t>
            </w:r>
            <w:r>
              <w:rPr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013A9D" w:rsidRDefault="00013A9D" w:rsidP="00C64F6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д. </w:t>
            </w:r>
            <w:r w:rsidR="007E79BE">
              <w:rPr>
                <w:color w:val="000000"/>
                <w:sz w:val="23"/>
                <w:szCs w:val="23"/>
                <w:lang w:eastAsia="en-US"/>
              </w:rPr>
              <w:t>1</w:t>
            </w:r>
            <w:r w:rsidR="00C64F64">
              <w:rPr>
                <w:color w:val="000000"/>
                <w:sz w:val="23"/>
                <w:szCs w:val="23"/>
                <w:lang w:eastAsia="en-US"/>
              </w:rPr>
              <w:t>7</w:t>
            </w:r>
            <w:r>
              <w:rPr>
                <w:color w:val="000000"/>
                <w:sz w:val="23"/>
                <w:szCs w:val="23"/>
                <w:lang w:eastAsia="en-US"/>
              </w:rPr>
              <w:t>, к</w:t>
            </w:r>
            <w:r w:rsidR="00C64F64">
              <w:rPr>
                <w:color w:val="000000"/>
                <w:sz w:val="23"/>
                <w:szCs w:val="23"/>
                <w:lang w:eastAsia="en-US"/>
              </w:rPr>
              <w:t>омната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D" w:rsidRDefault="00013A9D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 этаж,</w:t>
            </w:r>
          </w:p>
          <w:p w:rsidR="00013A9D" w:rsidRDefault="00013A9D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38,6 </w:t>
            </w:r>
            <w:proofErr w:type="spellStart"/>
            <w:r>
              <w:rPr>
                <w:rFonts w:eastAsia="Calibri"/>
                <w:sz w:val="23"/>
                <w:szCs w:val="23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D" w:rsidRDefault="00013A9D">
            <w:pPr>
              <w:autoSpaceDE w:val="0"/>
              <w:autoSpaceDN w:val="0"/>
              <w:adjustRightInd w:val="0"/>
              <w:ind w:right="-103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25:31:010404:8964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9D" w:rsidRDefault="00013A9D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отсутствует централизованное водоснабжение, водоотведение</w:t>
            </w:r>
          </w:p>
          <w:p w:rsidR="00013A9D" w:rsidRDefault="00013A9D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013A9D" w:rsidRDefault="00013A9D" w:rsidP="00013A9D">
      <w:pPr>
        <w:tabs>
          <w:tab w:val="left" w:pos="1276"/>
        </w:tabs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  <w:t>Настоящее решение вступает в силу со дня его принятия.</w:t>
      </w:r>
    </w:p>
    <w:p w:rsidR="00013A9D" w:rsidRDefault="00013A9D" w:rsidP="00013A9D">
      <w:pPr>
        <w:tabs>
          <w:tab w:val="left" w:pos="1276"/>
        </w:tabs>
        <w:ind w:left="993" w:right="-284" w:hanging="284"/>
        <w:jc w:val="both"/>
        <w:rPr>
          <w:sz w:val="26"/>
          <w:szCs w:val="26"/>
        </w:rPr>
      </w:pPr>
    </w:p>
    <w:p w:rsidR="00013A9D" w:rsidRDefault="00013A9D" w:rsidP="00013A9D">
      <w:pPr>
        <w:tabs>
          <w:tab w:val="left" w:pos="1276"/>
        </w:tabs>
        <w:ind w:left="993" w:right="-284" w:hanging="284"/>
        <w:jc w:val="both"/>
        <w:rPr>
          <w:sz w:val="26"/>
          <w:szCs w:val="26"/>
        </w:rPr>
      </w:pPr>
    </w:p>
    <w:p w:rsidR="00013A9D" w:rsidRDefault="00013A9D" w:rsidP="00013A9D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                                                                                         А.В. Кузнецов</w:t>
      </w:r>
    </w:p>
    <w:p w:rsidR="00013A9D" w:rsidRDefault="00013A9D" w:rsidP="00013A9D">
      <w:pPr>
        <w:ind w:right="-284" w:firstLine="709"/>
        <w:jc w:val="both"/>
      </w:pPr>
    </w:p>
    <w:p w:rsidR="00800826" w:rsidRDefault="00800826"/>
    <w:sectPr w:rsidR="0080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0873"/>
    <w:multiLevelType w:val="hybridMultilevel"/>
    <w:tmpl w:val="6FD849F8"/>
    <w:lvl w:ilvl="0" w:tplc="518E26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9D"/>
    <w:rsid w:val="00013A9D"/>
    <w:rsid w:val="001C599D"/>
    <w:rsid w:val="007E79BE"/>
    <w:rsid w:val="00800826"/>
    <w:rsid w:val="00C64F64"/>
    <w:rsid w:val="00F4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E161C-6162-4604-B943-CD1E3548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Волкова Светлана Анатольевна</cp:lastModifiedBy>
  <cp:revision>5</cp:revision>
  <dcterms:created xsi:type="dcterms:W3CDTF">2024-08-22T05:40:00Z</dcterms:created>
  <dcterms:modified xsi:type="dcterms:W3CDTF">2024-08-28T03:49:00Z</dcterms:modified>
</cp:coreProperties>
</file>